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vertAnchor="text" w:tblpXSpec="center" w:tblpY="179"/>
        <w:tblW w:w="89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750"/>
        <w:gridCol w:w="1595"/>
        <w:gridCol w:w="1565"/>
      </w:tblGrid>
      <w:tr w14:paraId="13262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2025" w:type="dxa"/>
            <w:noWrap w:val="0"/>
            <w:tcMar>
              <w:left w:w="4" w:type="dxa"/>
              <w:right w:w="28" w:type="dxa"/>
            </w:tcMar>
            <w:vAlign w:val="center"/>
          </w:tcPr>
          <w:p w14:paraId="0D17846E">
            <w:pPr>
              <w:wordWrap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28"/>
                <w:szCs w:val="28"/>
              </w:rPr>
              <w:t>全宗名称</w:t>
            </w:r>
          </w:p>
        </w:tc>
        <w:tc>
          <w:tcPr>
            <w:tcW w:w="6910" w:type="dxa"/>
            <w:gridSpan w:val="3"/>
            <w:noWrap w:val="0"/>
            <w:tcMar>
              <w:left w:w="4" w:type="dxa"/>
              <w:right w:w="28" w:type="dxa"/>
            </w:tcMar>
            <w:vAlign w:val="center"/>
          </w:tcPr>
          <w:p w14:paraId="781AF016">
            <w:pPr>
              <w:spacing w:line="640" w:lineRule="exact"/>
              <w:jc w:val="center"/>
              <w:rPr>
                <w:rFonts w:ascii="方正小标宋简体" w:hAnsi="方正小标宋简体" w:eastAsia="方正小标宋简体" w:cs="方正小标宋简体"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i w:val="0"/>
                <w:iCs w:val="0"/>
                <w:sz w:val="56"/>
                <w:szCs w:val="56"/>
                <w:u w:val="single"/>
                <w:lang w:val="en-US" w:eastAsia="zh-CN"/>
              </w:rPr>
              <w:t>XX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56"/>
                <w:szCs w:val="56"/>
              </w:rPr>
              <w:t>局</w:t>
            </w:r>
          </w:p>
        </w:tc>
      </w:tr>
      <w:tr w14:paraId="3D05C8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2025" w:type="dxa"/>
            <w:noWrap w:val="0"/>
            <w:tcMar>
              <w:left w:w="4" w:type="dxa"/>
              <w:right w:w="28" w:type="dxa"/>
            </w:tcMar>
            <w:vAlign w:val="center"/>
          </w:tcPr>
          <w:p w14:paraId="177602DA">
            <w:pPr>
              <w:wordWrap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84"/>
                <w:szCs w:val="84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28"/>
                <w:szCs w:val="28"/>
              </w:rPr>
              <w:t>档案类别</w:t>
            </w:r>
          </w:p>
        </w:tc>
        <w:tc>
          <w:tcPr>
            <w:tcW w:w="6910" w:type="dxa"/>
            <w:gridSpan w:val="3"/>
            <w:noWrap w:val="0"/>
            <w:tcMar>
              <w:left w:w="4" w:type="dxa"/>
              <w:right w:w="28" w:type="dxa"/>
            </w:tcMar>
            <w:vAlign w:val="center"/>
          </w:tcPr>
          <w:p w14:paraId="5743CF27">
            <w:pPr>
              <w:spacing w:line="64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56"/>
                <w:szCs w:val="56"/>
              </w:rPr>
              <w:t>“双随机、一公开”档案</w:t>
            </w:r>
          </w:p>
        </w:tc>
      </w:tr>
      <w:tr w14:paraId="5DE55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025" w:type="dxa"/>
            <w:noWrap w:val="0"/>
            <w:tcMar>
              <w:left w:w="4" w:type="dxa"/>
              <w:right w:w="28" w:type="dxa"/>
            </w:tcMar>
            <w:vAlign w:val="center"/>
          </w:tcPr>
          <w:p w14:paraId="20CF1A7D">
            <w:pPr>
              <w:snapToGrid w:val="0"/>
              <w:spacing w:before="360" w:after="360" w:line="440" w:lineRule="exact"/>
              <w:jc w:val="center"/>
              <w:rPr>
                <w:rFonts w:ascii="Times New Roman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28"/>
                <w:szCs w:val="28"/>
              </w:rPr>
              <w:t>检查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Times New Roman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910" w:type="dxa"/>
            <w:gridSpan w:val="3"/>
            <w:noWrap w:val="0"/>
            <w:tcMar>
              <w:left w:w="4" w:type="dxa"/>
              <w:right w:w="28" w:type="dxa"/>
            </w:tcMar>
            <w:vAlign w:val="top"/>
          </w:tcPr>
          <w:p w14:paraId="332D1488">
            <w:pPr>
              <w:wordWrap w:val="0"/>
              <w:snapToGrid w:val="0"/>
              <w:spacing w:before="360" w:after="360" w:line="440" w:lineRule="exact"/>
              <w:jc w:val="both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</w:tr>
      <w:tr w14:paraId="1BD60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2025" w:type="dxa"/>
            <w:noWrap w:val="0"/>
            <w:tcMar>
              <w:left w:w="4" w:type="dxa"/>
              <w:right w:w="28" w:type="dxa"/>
            </w:tcMar>
            <w:vAlign w:val="center"/>
          </w:tcPr>
          <w:p w14:paraId="58CBCC5C">
            <w:pPr>
              <w:wordWrap w:val="0"/>
              <w:snapToGrid w:val="0"/>
              <w:jc w:val="center"/>
              <w:rPr>
                <w:rFonts w:hint="eastAsia" w:ascii="Times New Roman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28"/>
                <w:szCs w:val="28"/>
              </w:rPr>
              <w:t>检查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对象</w:t>
            </w:r>
          </w:p>
        </w:tc>
        <w:tc>
          <w:tcPr>
            <w:tcW w:w="6910" w:type="dxa"/>
            <w:gridSpan w:val="3"/>
            <w:noWrap w:val="0"/>
            <w:tcMar>
              <w:left w:w="4" w:type="dxa"/>
              <w:right w:w="28" w:type="dxa"/>
            </w:tcMar>
            <w:vAlign w:val="center"/>
          </w:tcPr>
          <w:p w14:paraId="7F96E5EE">
            <w:pPr>
              <w:wordWrap w:val="0"/>
              <w:snapToGrid w:val="0"/>
              <w:spacing w:before="360" w:after="360" w:line="4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XXX公司</w:t>
            </w:r>
          </w:p>
        </w:tc>
      </w:tr>
      <w:tr w14:paraId="4D6BC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2025" w:type="dxa"/>
            <w:noWrap w:val="0"/>
            <w:tcMar>
              <w:left w:w="4" w:type="dxa"/>
              <w:right w:w="28" w:type="dxa"/>
            </w:tcMar>
            <w:vAlign w:val="center"/>
          </w:tcPr>
          <w:p w14:paraId="160BCE4E">
            <w:pPr>
              <w:snapToGrid w:val="0"/>
              <w:spacing w:before="360" w:after="36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检查日期</w:t>
            </w:r>
          </w:p>
        </w:tc>
        <w:tc>
          <w:tcPr>
            <w:tcW w:w="3750" w:type="dxa"/>
            <w:noWrap w:val="0"/>
            <w:tcMar>
              <w:left w:w="4" w:type="dxa"/>
              <w:right w:w="28" w:type="dxa"/>
            </w:tcMar>
            <w:vAlign w:val="center"/>
          </w:tcPr>
          <w:p w14:paraId="075CA6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  <w:p w14:paraId="785CA4CC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至XX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95" w:type="dxa"/>
            <w:noWrap w:val="0"/>
            <w:tcMar>
              <w:left w:w="4" w:type="dxa"/>
              <w:right w:w="28" w:type="dxa"/>
            </w:tcMar>
            <w:vAlign w:val="center"/>
          </w:tcPr>
          <w:p w14:paraId="36ADB73E">
            <w:pPr>
              <w:snapToGrid w:val="0"/>
              <w:spacing w:before="360" w:after="36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保管期限</w:t>
            </w:r>
          </w:p>
        </w:tc>
        <w:tc>
          <w:tcPr>
            <w:tcW w:w="1565" w:type="dxa"/>
            <w:noWrap w:val="0"/>
            <w:tcMar>
              <w:left w:w="4" w:type="dxa"/>
              <w:right w:w="28" w:type="dxa"/>
            </w:tcMar>
            <w:vAlign w:val="center"/>
          </w:tcPr>
          <w:p w14:paraId="1B03C885">
            <w:pPr>
              <w:wordWrap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两年</w:t>
            </w:r>
          </w:p>
        </w:tc>
      </w:tr>
      <w:tr w14:paraId="6095D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5775" w:type="dxa"/>
            <w:gridSpan w:val="2"/>
            <w:noWrap w:val="0"/>
            <w:tcMar>
              <w:left w:w="4" w:type="dxa"/>
              <w:right w:w="28" w:type="dxa"/>
            </w:tcMar>
            <w:vAlign w:val="center"/>
          </w:tcPr>
          <w:p w14:paraId="47510012">
            <w:pPr>
              <w:snapToGrid w:val="0"/>
              <w:spacing w:before="360" w:after="36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本卷共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X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X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页</w:t>
            </w:r>
          </w:p>
        </w:tc>
        <w:tc>
          <w:tcPr>
            <w:tcW w:w="1595" w:type="dxa"/>
            <w:noWrap w:val="0"/>
            <w:tcMar>
              <w:left w:w="4" w:type="dxa"/>
              <w:right w:w="28" w:type="dxa"/>
            </w:tcMar>
            <w:vAlign w:val="center"/>
          </w:tcPr>
          <w:p w14:paraId="76291A0D">
            <w:pPr>
              <w:snapToGrid w:val="0"/>
              <w:spacing w:before="360" w:after="36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归档号</w:t>
            </w:r>
          </w:p>
        </w:tc>
        <w:tc>
          <w:tcPr>
            <w:tcW w:w="1565" w:type="dxa"/>
            <w:noWrap w:val="0"/>
            <w:tcMar>
              <w:left w:w="4" w:type="dxa"/>
              <w:right w:w="28" w:type="dxa"/>
            </w:tcMar>
            <w:vAlign w:val="center"/>
          </w:tcPr>
          <w:p w14:paraId="6F3A1D4E">
            <w:pPr>
              <w:wordWrap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检查</w:t>
            </w:r>
          </w:p>
          <w:p w14:paraId="78B4E152">
            <w:pPr>
              <w:wordWrap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（20XX）X科XXXXX号</w:t>
            </w:r>
          </w:p>
        </w:tc>
      </w:tr>
    </w:tbl>
    <w:p w14:paraId="320D984B">
      <w:pPr>
        <w:wordWrap w:val="0"/>
        <w:snapToGrid w:val="0"/>
        <w:jc w:val="both"/>
        <w:outlineLvl w:val="0"/>
        <w:rPr>
          <w:rFonts w:hint="eastAsia" w:ascii="Times New Roman" w:hAnsi="方正小标宋简体" w:eastAsia="方正小标宋简体" w:cs="方正小标宋简体"/>
          <w:color w:val="000000"/>
          <w:sz w:val="44"/>
          <w:szCs w:val="44"/>
        </w:rPr>
      </w:pPr>
    </w:p>
    <w:p w14:paraId="657241F4">
      <w:pPr>
        <w:wordWrap w:val="0"/>
        <w:snapToGrid w:val="0"/>
        <w:jc w:val="center"/>
        <w:outlineLvl w:val="0"/>
        <w:rPr>
          <w:rFonts w:ascii="Times New Roman" w:hAnsi="Times New Roman" w:eastAsia="方正小标宋简体" w:cs="方正小标宋简体"/>
          <w:color w:val="00000A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color w:val="000000"/>
          <w:sz w:val="44"/>
          <w:szCs w:val="44"/>
        </w:rPr>
        <w:t>目</w:t>
      </w:r>
      <w:r>
        <w:rPr>
          <w:rFonts w:hint="eastAsia" w:ascii="Times New Roman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方正小标宋简体" w:eastAsia="方正小标宋简体" w:cs="方正小标宋简体"/>
          <w:color w:val="000000"/>
          <w:sz w:val="44"/>
          <w:szCs w:val="44"/>
        </w:rPr>
        <w:t>录</w:t>
      </w:r>
    </w:p>
    <w:p w14:paraId="7236BD5F">
      <w:pPr>
        <w:wordWrap w:val="0"/>
        <w:snapToGrid w:val="0"/>
        <w:spacing w:line="240" w:lineRule="exact"/>
        <w:jc w:val="center"/>
        <w:rPr>
          <w:rFonts w:ascii="Times New Roman" w:hAnsi="Times New Roman" w:eastAsia="华文中宋"/>
          <w:b/>
          <w:color w:val="000000"/>
          <w:sz w:val="44"/>
          <w:szCs w:val="44"/>
        </w:rPr>
      </w:pPr>
    </w:p>
    <w:tbl>
      <w:tblPr>
        <w:tblStyle w:val="4"/>
        <w:tblW w:w="95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643"/>
        <w:gridCol w:w="2970"/>
        <w:gridCol w:w="1108"/>
        <w:gridCol w:w="1016"/>
        <w:gridCol w:w="951"/>
      </w:tblGrid>
      <w:tr w14:paraId="7ADE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8" w:type="dxa"/>
            <w:noWrap w:val="0"/>
            <w:tcMar>
              <w:left w:w="93" w:type="dxa"/>
              <w:right w:w="108" w:type="dxa"/>
            </w:tcMar>
            <w:vAlign w:val="center"/>
          </w:tcPr>
          <w:p w14:paraId="6EFC315B">
            <w:pPr>
              <w:snapToGrid w:val="0"/>
              <w:spacing w:line="44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643" w:type="dxa"/>
            <w:noWrap w:val="0"/>
            <w:tcMar>
              <w:left w:w="93" w:type="dxa"/>
              <w:right w:w="108" w:type="dxa"/>
            </w:tcMar>
            <w:vAlign w:val="center"/>
          </w:tcPr>
          <w:p w14:paraId="768F3958">
            <w:pPr>
              <w:wordWrap w:val="0"/>
              <w:snapToGrid w:val="0"/>
              <w:spacing w:line="44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文号</w:t>
            </w:r>
          </w:p>
        </w:tc>
        <w:tc>
          <w:tcPr>
            <w:tcW w:w="2970" w:type="dxa"/>
            <w:noWrap w:val="0"/>
            <w:tcMar>
              <w:left w:w="93" w:type="dxa"/>
              <w:right w:w="108" w:type="dxa"/>
            </w:tcMar>
            <w:vAlign w:val="center"/>
          </w:tcPr>
          <w:p w14:paraId="79D0BDBC">
            <w:pPr>
              <w:wordWrap w:val="0"/>
              <w:snapToGrid w:val="0"/>
              <w:spacing w:line="44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文件名称</w:t>
            </w:r>
          </w:p>
        </w:tc>
        <w:tc>
          <w:tcPr>
            <w:tcW w:w="1108" w:type="dxa"/>
            <w:noWrap w:val="0"/>
            <w:tcMar>
              <w:left w:w="93" w:type="dxa"/>
              <w:right w:w="108" w:type="dxa"/>
            </w:tcMar>
            <w:vAlign w:val="center"/>
          </w:tcPr>
          <w:p w14:paraId="3C84A698">
            <w:pPr>
              <w:wordWrap w:val="0"/>
              <w:snapToGrid w:val="0"/>
              <w:spacing w:line="44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016" w:type="dxa"/>
            <w:noWrap w:val="0"/>
            <w:tcMar>
              <w:left w:w="93" w:type="dxa"/>
              <w:right w:w="108" w:type="dxa"/>
            </w:tcMar>
            <w:vAlign w:val="center"/>
          </w:tcPr>
          <w:p w14:paraId="451D7D4A">
            <w:pPr>
              <w:wordWrap w:val="0"/>
              <w:snapToGrid w:val="0"/>
              <w:spacing w:line="44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页号</w:t>
            </w: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0C6230D3">
            <w:pPr>
              <w:wordWrap w:val="0"/>
              <w:snapToGrid w:val="0"/>
              <w:spacing w:line="44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备注</w:t>
            </w:r>
          </w:p>
        </w:tc>
      </w:tr>
      <w:tr w14:paraId="4FD00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868" w:type="dxa"/>
            <w:noWrap w:val="0"/>
            <w:tcMar>
              <w:left w:w="93" w:type="dxa"/>
              <w:right w:w="108" w:type="dxa"/>
            </w:tcMar>
            <w:vAlign w:val="center"/>
          </w:tcPr>
          <w:p w14:paraId="24A9E323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7AC4DB76">
            <w:pPr>
              <w:wordWrap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noWrap w:val="0"/>
            <w:tcMar>
              <w:left w:w="93" w:type="dxa"/>
              <w:right w:w="108" w:type="dxa"/>
            </w:tcMar>
            <w:vAlign w:val="center"/>
          </w:tcPr>
          <w:p w14:paraId="4BF22EE3">
            <w:pPr>
              <w:wordWrap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行政检查审批表</w:t>
            </w:r>
          </w:p>
        </w:tc>
        <w:tc>
          <w:tcPr>
            <w:tcW w:w="1108" w:type="dxa"/>
            <w:noWrap w:val="0"/>
            <w:tcMar>
              <w:left w:w="93" w:type="dxa"/>
              <w:right w:w="108" w:type="dxa"/>
            </w:tcMar>
            <w:vAlign w:val="center"/>
          </w:tcPr>
          <w:p w14:paraId="02AEA731">
            <w:pPr>
              <w:wordWrap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42F17741">
            <w:pPr>
              <w:wordWrap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5A464953">
            <w:pPr>
              <w:wordWrap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001C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tcMar>
              <w:left w:w="93" w:type="dxa"/>
              <w:right w:w="108" w:type="dxa"/>
            </w:tcMar>
            <w:vAlign w:val="center"/>
          </w:tcPr>
          <w:p w14:paraId="3DCA6FC1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CE4249C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295780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政策检查依据</w:t>
            </w: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37B6D1C6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56EF3D7E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40CE1463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EE6D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tcMar>
              <w:left w:w="93" w:type="dxa"/>
              <w:right w:w="108" w:type="dxa"/>
            </w:tcMar>
            <w:vAlign w:val="center"/>
          </w:tcPr>
          <w:p w14:paraId="227228A3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4F1A42A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C9EAFBD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行政检查通知书</w:t>
            </w: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349B9BEB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3D7FD744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7DC37CBE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96D4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tcMar>
              <w:left w:w="93" w:type="dxa"/>
              <w:right w:w="108" w:type="dxa"/>
            </w:tcMar>
            <w:vAlign w:val="center"/>
          </w:tcPr>
          <w:p w14:paraId="72675E17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13DBEC04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4238FF38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相对人基本情况</w:t>
            </w: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0F9ABF6A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3C0E19EE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5AD8755F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3203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tcMar>
              <w:left w:w="93" w:type="dxa"/>
              <w:right w:w="108" w:type="dxa"/>
            </w:tcMar>
            <w:vAlign w:val="center"/>
          </w:tcPr>
          <w:p w14:paraId="28194B39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547C622F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1333F1F0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检查照片</w:t>
            </w: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4A74B2CF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5E4AA2D1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2565F3AA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B074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74EC7D4B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3EAB47BA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1CE3BB7F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检查情况记录表</w:t>
            </w: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5529C1AD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275FD529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475D5701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8819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77205B39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29171270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02A4E168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企业提供材料（抽查事项所需材料）</w:t>
            </w: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C64BCFA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0A8DFFDA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4CB5CD8F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602F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13B2DC00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8108046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70E47465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责令改正通知书</w:t>
            </w: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1BFD8BFE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CB3CD94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356AE099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96C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498AE823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328484C3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0F3CECA2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行政检查后处理情况</w:t>
            </w:r>
            <w:r>
              <w:rPr>
                <w:rFonts w:hint="eastAsia" w:ascii="仿宋_GB2312" w:hAnsi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表</w:t>
            </w: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1E173A28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7C97DD8A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6C5B98FE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7630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tcMar>
              <w:left w:w="93" w:type="dxa"/>
              <w:right w:w="108" w:type="dxa"/>
            </w:tcMar>
            <w:vAlign w:val="center"/>
          </w:tcPr>
          <w:p w14:paraId="50972F0D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D87CD38">
            <w:pPr>
              <w:wordWrap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5AFC9D60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双随机抽查结果</w:t>
            </w:r>
          </w:p>
          <w:p w14:paraId="7E40D19C">
            <w:pPr>
              <w:wordWrap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公示截图</w:t>
            </w: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6A4AE82">
            <w:pPr>
              <w:wordWrap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23E1ECEA">
            <w:pPr>
              <w:wordWrap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75FDDB2D">
            <w:pPr>
              <w:wordWrap w:val="0"/>
              <w:snapToGrid w:val="0"/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</w:tr>
      <w:tr w14:paraId="3BC08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tcMar>
              <w:left w:w="93" w:type="dxa"/>
              <w:right w:w="108" w:type="dxa"/>
            </w:tcMar>
            <w:vAlign w:val="center"/>
          </w:tcPr>
          <w:p w14:paraId="6BBEEA69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43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77EF4C9A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3B7EDAE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.....</w:t>
            </w: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4CA1DB5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66278128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591A9C2B">
            <w:pPr>
              <w:wordWrap w:val="0"/>
              <w:snapToGrid w:val="0"/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</w:tr>
      <w:tr w14:paraId="4B092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tcMar>
              <w:left w:w="93" w:type="dxa"/>
              <w:right w:w="108" w:type="dxa"/>
            </w:tcMar>
            <w:vAlign w:val="center"/>
          </w:tcPr>
          <w:p w14:paraId="7A8F034C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43" w:type="dxa"/>
            <w:noWrap w:val="0"/>
            <w:tcMar>
              <w:left w:w="93" w:type="dxa"/>
              <w:right w:w="108" w:type="dxa"/>
            </w:tcMar>
            <w:vAlign w:val="center"/>
          </w:tcPr>
          <w:p w14:paraId="74999DB3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1AC0207C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8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07984396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16" w:type="dxa"/>
            <w:shd w:val="clear" w:color="auto" w:fill="auto"/>
            <w:noWrap w:val="0"/>
            <w:tcMar>
              <w:left w:w="93" w:type="dxa"/>
              <w:right w:w="108" w:type="dxa"/>
            </w:tcMar>
            <w:vAlign w:val="center"/>
          </w:tcPr>
          <w:p w14:paraId="7A72ED65">
            <w:pPr>
              <w:wordWrap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1" w:type="dxa"/>
            <w:noWrap w:val="0"/>
            <w:tcMar>
              <w:left w:w="93" w:type="dxa"/>
              <w:right w:w="108" w:type="dxa"/>
            </w:tcMar>
            <w:vAlign w:val="center"/>
          </w:tcPr>
          <w:p w14:paraId="2AE9A6A2">
            <w:pPr>
              <w:wordWrap w:val="0"/>
              <w:snapToGrid w:val="0"/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</w:tr>
    </w:tbl>
    <w:p w14:paraId="55CE5E0B">
      <w:pPr>
        <w:pStyle w:val="6"/>
        <w:ind w:left="0" w:leftChars="0" w:firstLine="0" w:firstLineChars="0"/>
      </w:pPr>
    </w:p>
    <w:p w14:paraId="10FFE5B6"/>
    <w:p w14:paraId="67EE24DF"/>
    <w:p w14:paraId="685CFA9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1E75AD0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6316C02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7BCE69F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40EB6727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771"/>
        <w:gridCol w:w="2320"/>
        <w:gridCol w:w="1996"/>
      </w:tblGrid>
      <w:tr w14:paraId="687DC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FE9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7B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AB9C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009DF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84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75A9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32875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9FA2">
            <w:pPr>
              <w:pStyle w:val="6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0523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9B2F">
            <w:pPr>
              <w:pStyle w:val="6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62ECD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B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07E8">
            <w:pPr>
              <w:pStyle w:val="6"/>
              <w:rPr>
                <w:rFonts w:hint="eastAsia"/>
                <w:sz w:val="28"/>
                <w:szCs w:val="28"/>
              </w:rPr>
            </w:pPr>
          </w:p>
        </w:tc>
      </w:tr>
      <w:tr w14:paraId="6AAEB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74DA">
            <w:pPr>
              <w:pStyle w:val="2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64154706">
            <w:pPr>
              <w:pStyle w:val="2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3DF25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38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155E2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6BB51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D407">
            <w:pPr>
              <w:rPr>
                <w:rFonts w:hint="eastAsia"/>
                <w:sz w:val="28"/>
                <w:szCs w:val="28"/>
              </w:rPr>
            </w:pPr>
          </w:p>
        </w:tc>
      </w:tr>
      <w:tr w14:paraId="3BE2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48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488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6F425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7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324E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7E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6E8A43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1FE04115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32E7679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6D4EA54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275D727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3D01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0E6E0F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077C1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4FD22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037FDD6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66F9421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5B29FFD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235A368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377A658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7FE8D18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6C33EBF6">
      <w:pPr>
        <w:pStyle w:val="2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799A3C6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1AF0F4B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2068EE14">
      <w:pPr>
        <w:pStyle w:val="2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7967C45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3F745EE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B7777F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548ED77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1BE3C11A">
      <w:pPr>
        <w:pStyle w:val="2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1FCA30A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4BF30A3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EA8B2C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3515671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3FC6BB4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883B47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5631C64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48A0E6B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7A78B80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592BEAC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2582AC3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76B1FD4F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FD63D9E">
      <w:pPr>
        <w:pStyle w:val="6"/>
        <w:spacing w:line="600" w:lineRule="exact"/>
        <w:ind w:left="0" w:leftChars="0"/>
        <w:rPr>
          <w:rFonts w:hint="eastAsia"/>
          <w:lang w:val="en-US" w:eastAsia="zh-CN"/>
        </w:rPr>
      </w:pPr>
    </w:p>
    <w:p w14:paraId="12B21542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2F78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3466D4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118BB1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1C0F8CBC">
      <w:pPr>
        <w:pStyle w:val="2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7CB09F0F">
      <w:pPr>
        <w:pStyle w:val="2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3EDA2080">
      <w:pPr>
        <w:pStyle w:val="2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701529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</w:p>
    <w:p w14:paraId="69C214B5">
      <w:pPr>
        <w:pStyle w:val="2"/>
        <w:spacing w:line="6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eastAsia="zh-CN"/>
        </w:rPr>
        <w:t>涉企行政检查“五个严禁”、“八个不得”</w:t>
      </w:r>
    </w:p>
    <w:p w14:paraId="300C6A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</w:p>
    <w:p w14:paraId="031B0CB1">
      <w:pPr>
        <w:pStyle w:val="2"/>
        <w:spacing w:line="60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逐利检查，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接受被检查企业的任何馈赠、报酬、福利待遇，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参加被检查企业提供的宴请、娱乐、旅游等活动，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由被检查企业支付消费开支或者将检查费用转嫁给企业，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强制企业接受指定的中介机构提供服务。</w:t>
      </w:r>
    </w:p>
    <w:p w14:paraId="4918FD43">
      <w:pPr>
        <w:pStyle w:val="2"/>
        <w:spacing w:line="60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干扰企业正常生产经营，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刻意要求法定代表人到场。</w:t>
      </w:r>
    </w:p>
    <w:p w14:paraId="278A6A01">
      <w:pPr>
        <w:pStyle w:val="2"/>
        <w:spacing w:line="60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任性处罚企业，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乱查封、乱扣押、乱冻结、动辄责令停产停业。</w:t>
      </w:r>
    </w:p>
    <w:p w14:paraId="4F2D989C">
      <w:pPr>
        <w:pStyle w:val="2"/>
        <w:spacing w:line="60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下达检查指标，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将考核考评、预算项目绩效与检查频次、罚款数额挂钩。</w:t>
      </w:r>
    </w:p>
    <w:p w14:paraId="7D05A914">
      <w:pPr>
        <w:pStyle w:val="2"/>
        <w:spacing w:line="600" w:lineRule="exact"/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变相检查，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eastAsia="zh-CN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以观摩、督导、考察等名义行检查之实。</w:t>
      </w:r>
    </w:p>
    <w:p w14:paraId="7198153E">
      <w:pPr>
        <w:pStyle w:val="2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30D9374E">
      <w:pPr>
        <w:pStyle w:val="2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24CFA573">
      <w:pPr>
        <w:pStyle w:val="2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7FCF155C">
      <w:pPr>
        <w:pStyle w:val="2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3491F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A978EB-B890-4739-AE96-F5C821A6BD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B294B7-83DD-46F4-BF36-3419F9111C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CAFB17-7968-4F87-80A4-3A6C4A1A86B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80241633-92BB-485D-9F0B-2ACEEA6B7E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0D3DA5E-AC98-4793-AD31-4948791A5A2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D407CC7E-78F9-4116-957B-3FA20B29D6E7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2CC4A5CB-2AAE-4A7C-BC75-D2502C3B0E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DF618146-6544-4B0A-A51B-165EC9C147F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51B1"/>
    <w:rsid w:val="00D81DD4"/>
    <w:rsid w:val="01B9184A"/>
    <w:rsid w:val="0252295E"/>
    <w:rsid w:val="02ED797A"/>
    <w:rsid w:val="0388662A"/>
    <w:rsid w:val="04916664"/>
    <w:rsid w:val="052C1014"/>
    <w:rsid w:val="055F5FB3"/>
    <w:rsid w:val="06F62DD3"/>
    <w:rsid w:val="08565205"/>
    <w:rsid w:val="08B62430"/>
    <w:rsid w:val="098E2A5E"/>
    <w:rsid w:val="099E4768"/>
    <w:rsid w:val="0A53013E"/>
    <w:rsid w:val="0B3D56F1"/>
    <w:rsid w:val="0B750D2D"/>
    <w:rsid w:val="0BB45642"/>
    <w:rsid w:val="0C3B2B54"/>
    <w:rsid w:val="0C3D2CE2"/>
    <w:rsid w:val="0CF92119"/>
    <w:rsid w:val="0D082F14"/>
    <w:rsid w:val="0D7B06B3"/>
    <w:rsid w:val="0E94659B"/>
    <w:rsid w:val="0F357A2F"/>
    <w:rsid w:val="0F697847"/>
    <w:rsid w:val="0F8E0227"/>
    <w:rsid w:val="0FD432EC"/>
    <w:rsid w:val="0FEF6850"/>
    <w:rsid w:val="102B2E91"/>
    <w:rsid w:val="105C2D23"/>
    <w:rsid w:val="127748BD"/>
    <w:rsid w:val="12A2531C"/>
    <w:rsid w:val="13035B67"/>
    <w:rsid w:val="133753AB"/>
    <w:rsid w:val="1494117B"/>
    <w:rsid w:val="150F268C"/>
    <w:rsid w:val="15725F84"/>
    <w:rsid w:val="158C6CF9"/>
    <w:rsid w:val="17570418"/>
    <w:rsid w:val="17F12D69"/>
    <w:rsid w:val="1A377585"/>
    <w:rsid w:val="1AE8031B"/>
    <w:rsid w:val="1B8163A5"/>
    <w:rsid w:val="1D781F41"/>
    <w:rsid w:val="1DBC3FE6"/>
    <w:rsid w:val="1E5C7751"/>
    <w:rsid w:val="1F127A4D"/>
    <w:rsid w:val="1F654BDD"/>
    <w:rsid w:val="20C66C98"/>
    <w:rsid w:val="22493FD6"/>
    <w:rsid w:val="22953DBD"/>
    <w:rsid w:val="230D11A7"/>
    <w:rsid w:val="23792FEB"/>
    <w:rsid w:val="23A351B1"/>
    <w:rsid w:val="24250544"/>
    <w:rsid w:val="243260E4"/>
    <w:rsid w:val="248F72EF"/>
    <w:rsid w:val="24EA2864"/>
    <w:rsid w:val="25395CFD"/>
    <w:rsid w:val="253C2C42"/>
    <w:rsid w:val="25D660C2"/>
    <w:rsid w:val="25EC4E53"/>
    <w:rsid w:val="26A261BE"/>
    <w:rsid w:val="271D7DFA"/>
    <w:rsid w:val="2749427D"/>
    <w:rsid w:val="28483A0B"/>
    <w:rsid w:val="28AA17E6"/>
    <w:rsid w:val="2BD474BA"/>
    <w:rsid w:val="2BE10645"/>
    <w:rsid w:val="2BE85425"/>
    <w:rsid w:val="2C2A6CE3"/>
    <w:rsid w:val="2E5E006C"/>
    <w:rsid w:val="2E790380"/>
    <w:rsid w:val="2EA526B2"/>
    <w:rsid w:val="2F4E2918"/>
    <w:rsid w:val="30F5488E"/>
    <w:rsid w:val="323A7623"/>
    <w:rsid w:val="32C048AD"/>
    <w:rsid w:val="32D54BDC"/>
    <w:rsid w:val="3433012D"/>
    <w:rsid w:val="34630A5D"/>
    <w:rsid w:val="34B43E0E"/>
    <w:rsid w:val="35143E03"/>
    <w:rsid w:val="3563398C"/>
    <w:rsid w:val="3592549F"/>
    <w:rsid w:val="35CB473F"/>
    <w:rsid w:val="364A2C12"/>
    <w:rsid w:val="37F258B1"/>
    <w:rsid w:val="39043975"/>
    <w:rsid w:val="392F42BC"/>
    <w:rsid w:val="3A2D1DA6"/>
    <w:rsid w:val="3A361C96"/>
    <w:rsid w:val="3A4E148E"/>
    <w:rsid w:val="3A936FCA"/>
    <w:rsid w:val="3B212545"/>
    <w:rsid w:val="3B994D22"/>
    <w:rsid w:val="3C6F1739"/>
    <w:rsid w:val="3C994F3B"/>
    <w:rsid w:val="3CBE14A7"/>
    <w:rsid w:val="3D45158A"/>
    <w:rsid w:val="3E9F2D3A"/>
    <w:rsid w:val="3EA53DCB"/>
    <w:rsid w:val="3ED23490"/>
    <w:rsid w:val="3F4A4D4C"/>
    <w:rsid w:val="3FC83B53"/>
    <w:rsid w:val="40AB1350"/>
    <w:rsid w:val="418D1D86"/>
    <w:rsid w:val="41D91822"/>
    <w:rsid w:val="41E03FF7"/>
    <w:rsid w:val="42D46BF2"/>
    <w:rsid w:val="42EF272D"/>
    <w:rsid w:val="44150E3F"/>
    <w:rsid w:val="44690006"/>
    <w:rsid w:val="447C47BC"/>
    <w:rsid w:val="44E2663D"/>
    <w:rsid w:val="459C322E"/>
    <w:rsid w:val="477974B5"/>
    <w:rsid w:val="480028E9"/>
    <w:rsid w:val="49A758AD"/>
    <w:rsid w:val="4A156B2A"/>
    <w:rsid w:val="4A1933FD"/>
    <w:rsid w:val="4AC62B50"/>
    <w:rsid w:val="4B86255F"/>
    <w:rsid w:val="4CEC60BF"/>
    <w:rsid w:val="4D831BB8"/>
    <w:rsid w:val="4D8E35F1"/>
    <w:rsid w:val="4E642A61"/>
    <w:rsid w:val="4E76229A"/>
    <w:rsid w:val="502629EF"/>
    <w:rsid w:val="50AC348B"/>
    <w:rsid w:val="5242625A"/>
    <w:rsid w:val="525B6D9B"/>
    <w:rsid w:val="528F27E8"/>
    <w:rsid w:val="53CA263C"/>
    <w:rsid w:val="545F08E6"/>
    <w:rsid w:val="547775BC"/>
    <w:rsid w:val="552F2423"/>
    <w:rsid w:val="56C82B33"/>
    <w:rsid w:val="56E5471A"/>
    <w:rsid w:val="58C11AD2"/>
    <w:rsid w:val="59151C7B"/>
    <w:rsid w:val="59630D6A"/>
    <w:rsid w:val="597365CD"/>
    <w:rsid w:val="5A401046"/>
    <w:rsid w:val="5C0C2E13"/>
    <w:rsid w:val="5C335160"/>
    <w:rsid w:val="5C4A424B"/>
    <w:rsid w:val="5D7D573B"/>
    <w:rsid w:val="5E691BAD"/>
    <w:rsid w:val="5F171E1F"/>
    <w:rsid w:val="5FCD1D30"/>
    <w:rsid w:val="5FDF4190"/>
    <w:rsid w:val="6002438D"/>
    <w:rsid w:val="603D5E7C"/>
    <w:rsid w:val="60B10C44"/>
    <w:rsid w:val="60D92ABA"/>
    <w:rsid w:val="60F7785D"/>
    <w:rsid w:val="60FD71C8"/>
    <w:rsid w:val="611A26EA"/>
    <w:rsid w:val="61ED1ABB"/>
    <w:rsid w:val="62016544"/>
    <w:rsid w:val="62B40B3D"/>
    <w:rsid w:val="63504B9D"/>
    <w:rsid w:val="637644DD"/>
    <w:rsid w:val="63965CB5"/>
    <w:rsid w:val="658207F6"/>
    <w:rsid w:val="65981D2C"/>
    <w:rsid w:val="67216DFF"/>
    <w:rsid w:val="67623CD5"/>
    <w:rsid w:val="67A54897"/>
    <w:rsid w:val="68574862"/>
    <w:rsid w:val="69763284"/>
    <w:rsid w:val="6A096F75"/>
    <w:rsid w:val="6A3439E7"/>
    <w:rsid w:val="6AD349DC"/>
    <w:rsid w:val="6B4009BA"/>
    <w:rsid w:val="6B5D0431"/>
    <w:rsid w:val="6B6860DB"/>
    <w:rsid w:val="6BC3011F"/>
    <w:rsid w:val="6C5B52DF"/>
    <w:rsid w:val="6F7D5FAF"/>
    <w:rsid w:val="6F935A12"/>
    <w:rsid w:val="6FEC4510"/>
    <w:rsid w:val="7171798E"/>
    <w:rsid w:val="717A43D1"/>
    <w:rsid w:val="72BA1BA1"/>
    <w:rsid w:val="7456795B"/>
    <w:rsid w:val="7491105B"/>
    <w:rsid w:val="75383D41"/>
    <w:rsid w:val="75DF32D3"/>
    <w:rsid w:val="76913F1B"/>
    <w:rsid w:val="76C31BE8"/>
    <w:rsid w:val="76C52B46"/>
    <w:rsid w:val="77490399"/>
    <w:rsid w:val="77CA6987"/>
    <w:rsid w:val="79AF6D3B"/>
    <w:rsid w:val="7A9F6551"/>
    <w:rsid w:val="7B9D7FD9"/>
    <w:rsid w:val="7CD16A74"/>
    <w:rsid w:val="7D826802"/>
    <w:rsid w:val="7E632BD2"/>
    <w:rsid w:val="7EBD15C3"/>
    <w:rsid w:val="7ED27029"/>
    <w:rsid w:val="7F49590D"/>
    <w:rsid w:val="7FA4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651</Words>
  <Characters>673</Characters>
  <Lines>0</Lines>
  <Paragraphs>0</Paragraphs>
  <TotalTime>6</TotalTime>
  <ScaleCrop>false</ScaleCrop>
  <LinksUpToDate>false</LinksUpToDate>
  <CharactersWithSpaces>1283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2025-10-30T08:55:00Z</dcterms:created>
  <dc:creator>秦子涵</dc:creator>
  <cp:lastModifiedBy>石伟倩</cp:lastModifiedBy>
  <cp:lastPrinted>2026-02-10T01:03:00Z</cp:lastPrinted>
  <dcterms:modified xsi:type="dcterms:W3CDTF">2026-03-10T02:52:58Z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5F4C1C0368AA4535B41C7A41284BF13F_13</vt:lpwstr>
  </property>
  <property fmtid="{D5CDD505-2E9C-101B-9397-08002B2CF9AE}" pid="4" name="KSOTemplateDocerSaveRecord">
    <vt:lpwstr>eyJoZGlkIjoiOWRlN2UxNjNmYWQyZDRjYTU5MDFiOWEzOGNjZGNhZWYiLCJ1c2VySWQiOiIxNjgyODk4OTkyIn0=</vt:lpwstr>
  </property>
</Properties>
</file>