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sz w:val="36"/>
        </w:rPr>
      </w:pPr>
      <w:r>
        <w:rPr>
          <w:rFonts w:hint="eastAsia" w:ascii="方正小标宋简体" w:hAnsi="方正小标宋简体" w:eastAsia="方正小标宋简体"/>
          <w:sz w:val="36"/>
        </w:rPr>
        <w:t>高阳县住房和城乡建设局权责清单事项分表</w:t>
      </w:r>
    </w:p>
    <w:p>
      <w:pPr>
        <w:spacing w:line="600" w:lineRule="exact"/>
        <w:jc w:val="center"/>
        <w:rPr>
          <w:rFonts w:ascii="楷体_GB2312" w:hAnsi="楷体_GB2312" w:eastAsia="楷体_GB2312"/>
          <w:sz w:val="36"/>
        </w:rPr>
      </w:pPr>
      <w:r>
        <w:rPr>
          <w:rFonts w:hint="eastAsia" w:ascii="楷体_GB2312" w:hAnsi="楷体_GB2312" w:eastAsia="楷体_GB2312"/>
        </w:rPr>
        <w:t>（共3类、50项）</w:t>
      </w:r>
    </w:p>
    <w:p>
      <w:pPr>
        <w:spacing w:line="600" w:lineRule="exact"/>
        <w:rPr>
          <w:rFonts w:ascii="仿宋_GB2312"/>
        </w:rPr>
      </w:pPr>
      <w:r>
        <w:rPr>
          <w:rFonts w:hint="eastAsia" w:ascii="楷体_GB2312" w:hAnsi="楷体_GB2312" w:eastAsia="楷体_GB2312"/>
          <w:sz w:val="28"/>
        </w:rPr>
        <w:t>单位：</w:t>
      </w:r>
      <w:r>
        <w:rPr>
          <w:rFonts w:hint="eastAsia" w:ascii="楷体_GB2312" w:hAnsi="楷体_GB2312" w:eastAsia="楷体_GB2312" w:cs="Arial"/>
          <w:sz w:val="28"/>
        </w:rPr>
        <w:t>高阳县住房和城乡建设局（公章）</w:t>
      </w: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1985"/>
        <w:gridCol w:w="708"/>
        <w:gridCol w:w="426"/>
        <w:gridCol w:w="1701"/>
        <w:gridCol w:w="141"/>
        <w:gridCol w:w="567"/>
        <w:gridCol w:w="354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421" w:type="dxa"/>
            <w:vAlign w:val="center"/>
          </w:tcPr>
          <w:p>
            <w:pPr>
              <w:autoSpaceDN w:val="0"/>
              <w:spacing w:line="300" w:lineRule="exact"/>
              <w:jc w:val="center"/>
              <w:textAlignment w:val="center"/>
              <w:rPr>
                <w:rFonts w:ascii="仿宋_GB2312"/>
                <w:sz w:val="18"/>
                <w:szCs w:val="18"/>
              </w:rPr>
            </w:pPr>
            <w:r>
              <w:rPr>
                <w:rFonts w:ascii="黑体" w:hAnsi="黑体" w:eastAsia="黑体"/>
                <w:color w:val="000000"/>
                <w:sz w:val="18"/>
                <w:szCs w:val="18"/>
              </w:rPr>
              <w:t>序号</w:t>
            </w:r>
          </w:p>
        </w:tc>
        <w:tc>
          <w:tcPr>
            <w:tcW w:w="850" w:type="dxa"/>
            <w:vAlign w:val="center"/>
          </w:tcPr>
          <w:p>
            <w:pPr>
              <w:autoSpaceDN w:val="0"/>
              <w:spacing w:line="300" w:lineRule="exact"/>
              <w:jc w:val="center"/>
              <w:textAlignment w:val="center"/>
              <w:rPr>
                <w:rFonts w:ascii="仿宋_GB2312"/>
                <w:sz w:val="18"/>
                <w:szCs w:val="18"/>
              </w:rPr>
            </w:pPr>
            <w:r>
              <w:rPr>
                <w:rFonts w:ascii="黑体" w:hAnsi="黑体" w:eastAsia="黑体"/>
                <w:color w:val="000000"/>
                <w:sz w:val="18"/>
                <w:szCs w:val="18"/>
              </w:rPr>
              <w:t>权力类型</w:t>
            </w:r>
          </w:p>
        </w:tc>
        <w:tc>
          <w:tcPr>
            <w:tcW w:w="1985" w:type="dxa"/>
            <w:vAlign w:val="center"/>
          </w:tcPr>
          <w:p>
            <w:pPr>
              <w:autoSpaceDN w:val="0"/>
              <w:spacing w:line="300" w:lineRule="exact"/>
              <w:jc w:val="center"/>
              <w:textAlignment w:val="center"/>
              <w:rPr>
                <w:rFonts w:ascii="仿宋_GB2312"/>
                <w:sz w:val="18"/>
                <w:szCs w:val="18"/>
              </w:rPr>
            </w:pPr>
            <w:r>
              <w:rPr>
                <w:rFonts w:ascii="黑体" w:hAnsi="黑体" w:eastAsia="黑体"/>
                <w:color w:val="000000"/>
                <w:sz w:val="18"/>
                <w:szCs w:val="18"/>
              </w:rPr>
              <w:t>权力事项</w:t>
            </w:r>
          </w:p>
        </w:tc>
        <w:tc>
          <w:tcPr>
            <w:tcW w:w="708" w:type="dxa"/>
            <w:vAlign w:val="center"/>
          </w:tcPr>
          <w:p>
            <w:pPr>
              <w:autoSpaceDN w:val="0"/>
              <w:spacing w:line="300" w:lineRule="exact"/>
              <w:jc w:val="center"/>
              <w:textAlignment w:val="center"/>
              <w:rPr>
                <w:rFonts w:ascii="黑体" w:hAnsi="黑体" w:eastAsia="黑体"/>
                <w:color w:val="000000"/>
                <w:sz w:val="18"/>
                <w:szCs w:val="18"/>
              </w:rPr>
            </w:pPr>
            <w:r>
              <w:rPr>
                <w:rFonts w:ascii="黑体" w:hAnsi="黑体" w:eastAsia="黑体"/>
                <w:color w:val="000000"/>
                <w:sz w:val="18"/>
                <w:szCs w:val="18"/>
              </w:rPr>
              <w:t>行政</w:t>
            </w:r>
          </w:p>
          <w:p>
            <w:pPr>
              <w:autoSpaceDN w:val="0"/>
              <w:spacing w:line="300" w:lineRule="exact"/>
              <w:jc w:val="center"/>
              <w:textAlignment w:val="center"/>
              <w:rPr>
                <w:rFonts w:ascii="仿宋_GB2312"/>
                <w:sz w:val="18"/>
                <w:szCs w:val="18"/>
              </w:rPr>
            </w:pPr>
            <w:r>
              <w:rPr>
                <w:rFonts w:ascii="黑体" w:hAnsi="黑体" w:eastAsia="黑体"/>
                <w:color w:val="000000"/>
                <w:sz w:val="18"/>
                <w:szCs w:val="18"/>
              </w:rPr>
              <w:t>主体</w:t>
            </w:r>
          </w:p>
        </w:tc>
        <w:tc>
          <w:tcPr>
            <w:tcW w:w="2835" w:type="dxa"/>
            <w:gridSpan w:val="4"/>
            <w:vAlign w:val="center"/>
          </w:tcPr>
          <w:p>
            <w:pPr>
              <w:autoSpaceDN w:val="0"/>
              <w:spacing w:line="300" w:lineRule="exact"/>
              <w:jc w:val="center"/>
              <w:textAlignment w:val="center"/>
              <w:rPr>
                <w:rFonts w:ascii="黑体" w:hAnsi="黑体" w:eastAsia="黑体"/>
                <w:color w:val="000000"/>
                <w:sz w:val="18"/>
                <w:szCs w:val="18"/>
              </w:rPr>
            </w:pPr>
            <w:r>
              <w:rPr>
                <w:rFonts w:ascii="黑体" w:hAnsi="黑体" w:eastAsia="黑体"/>
                <w:color w:val="000000"/>
                <w:sz w:val="18"/>
                <w:szCs w:val="18"/>
              </w:rPr>
              <w:t>实施</w:t>
            </w:r>
          </w:p>
          <w:p>
            <w:pPr>
              <w:autoSpaceDN w:val="0"/>
              <w:spacing w:line="300" w:lineRule="exact"/>
              <w:jc w:val="center"/>
              <w:textAlignment w:val="center"/>
              <w:rPr>
                <w:rFonts w:ascii="仿宋_GB2312"/>
                <w:sz w:val="18"/>
                <w:szCs w:val="18"/>
              </w:rPr>
            </w:pPr>
            <w:r>
              <w:rPr>
                <w:rFonts w:ascii="黑体" w:hAnsi="黑体" w:eastAsia="黑体"/>
                <w:color w:val="000000"/>
                <w:sz w:val="18"/>
                <w:szCs w:val="18"/>
              </w:rPr>
              <w:t>依据</w:t>
            </w:r>
          </w:p>
        </w:tc>
        <w:tc>
          <w:tcPr>
            <w:tcW w:w="3544" w:type="dxa"/>
            <w:vAlign w:val="center"/>
          </w:tcPr>
          <w:p>
            <w:pPr>
              <w:autoSpaceDN w:val="0"/>
              <w:spacing w:line="300" w:lineRule="exact"/>
              <w:jc w:val="center"/>
              <w:textAlignment w:val="center"/>
              <w:rPr>
                <w:rFonts w:ascii="仿宋_GB2312"/>
                <w:sz w:val="18"/>
                <w:szCs w:val="18"/>
              </w:rPr>
            </w:pPr>
            <w:r>
              <w:rPr>
                <w:rFonts w:ascii="黑体" w:hAnsi="黑体" w:eastAsia="黑体"/>
                <w:color w:val="000000"/>
                <w:sz w:val="18"/>
                <w:szCs w:val="18"/>
              </w:rPr>
              <w:t>责任事项</w:t>
            </w:r>
          </w:p>
        </w:tc>
        <w:tc>
          <w:tcPr>
            <w:tcW w:w="3119" w:type="dxa"/>
            <w:vAlign w:val="center"/>
          </w:tcPr>
          <w:p>
            <w:pPr>
              <w:autoSpaceDN w:val="0"/>
              <w:spacing w:line="300" w:lineRule="exact"/>
              <w:jc w:val="center"/>
              <w:textAlignment w:val="center"/>
              <w:rPr>
                <w:rFonts w:ascii="仿宋_GB2312"/>
                <w:sz w:val="18"/>
                <w:szCs w:val="18"/>
              </w:rPr>
            </w:pPr>
            <w:r>
              <w:rPr>
                <w:rFonts w:ascii="黑体" w:hAnsi="黑体" w:eastAsia="黑体"/>
                <w:color w:val="000000"/>
                <w:sz w:val="18"/>
                <w:szCs w:val="18"/>
              </w:rPr>
              <w:t>追责情形</w:t>
            </w:r>
          </w:p>
        </w:tc>
        <w:tc>
          <w:tcPr>
            <w:tcW w:w="353" w:type="dxa"/>
            <w:vAlign w:val="center"/>
          </w:tcPr>
          <w:p>
            <w:pPr>
              <w:autoSpaceDN w:val="0"/>
              <w:spacing w:line="300" w:lineRule="exact"/>
              <w:jc w:val="center"/>
              <w:textAlignment w:val="center"/>
              <w:rPr>
                <w:rFonts w:ascii="仿宋_GB2312"/>
                <w:sz w:val="18"/>
                <w:szCs w:val="18"/>
              </w:rPr>
            </w:pPr>
            <w:r>
              <w:rPr>
                <w:rFonts w:ascii="黑体" w:hAnsi="黑体" w:eastAsia="黑体"/>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7"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1985"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出租单位、自购建筑起重机械的使用单位有以下行为的处罚：（一）未按照规定办理备案的；（二）未按照规定办理注销手续的；（三）未按照规定建立建筑起重机械安全技术档案的处罚</w:t>
            </w:r>
          </w:p>
          <w:p>
            <w:pPr>
              <w:autoSpaceDN w:val="0"/>
              <w:spacing w:line="300" w:lineRule="exact"/>
              <w:jc w:val="center"/>
              <w:textAlignment w:val="center"/>
              <w:rPr>
                <w:rFonts w:ascii="宋体" w:hAnsi="宋体" w:eastAsia="宋体" w:cs="宋体"/>
                <w:color w:val="000000"/>
                <w:sz w:val="18"/>
                <w:szCs w:val="18"/>
              </w:rPr>
            </w:pPr>
          </w:p>
        </w:tc>
        <w:tc>
          <w:tcPr>
            <w:tcW w:w="708"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2835" w:type="dxa"/>
            <w:gridSpan w:val="4"/>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部委规章：《建筑起重机械安全监督管理规定》第二十八条违反本规定，出租单位、自购建筑起重机械的使用单位，有下列行为之一的，由县级以上地方人民政府建设主管部门责令限期改正，予以警告，并处以5000元以上1万元以下罚款：（一）未按照规定办理备案的；（二）未按照规定办理注销手续的；（三）未按照规定建立建筑起重机械安全技术档案的。</w:t>
            </w:r>
          </w:p>
        </w:tc>
        <w:tc>
          <w:tcPr>
            <w:tcW w:w="3544"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2"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1985" w:type="dxa"/>
            <w:vAlign w:val="center"/>
          </w:tcPr>
          <w:p>
            <w:pPr>
              <w:widowControl/>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建筑起重机械安装单位有以下行为的处罚：（一）未按照安全技术标准及安装使用说明书等检查建筑起重机械及现场施工条件；（二）未制定建筑起重机械安装、拆卸工程生产安全事故应急救援预案；（三）未将建筑起重机械安装、拆卸工程专项施工方案，安装、拆卸人员名单，安装、拆卸时间等材料报施工总承包单位和监理单位审核后，告知工程所在地县级以上地方人民政府建设主管部门（四）未按照规定建立建筑起重机械安装、拆卸工程档案的；（五）未按照建筑起重机械安装、拆卸工程专项施工方案及安全操作规程组织安装、拆卸作业的处罚</w:t>
            </w:r>
          </w:p>
          <w:p>
            <w:pPr>
              <w:widowControl/>
              <w:spacing w:line="300" w:lineRule="exact"/>
              <w:rPr>
                <w:rFonts w:ascii="宋体" w:hAnsi="宋体" w:eastAsia="宋体" w:cs="宋体"/>
                <w:color w:val="000000"/>
                <w:sz w:val="18"/>
                <w:szCs w:val="18"/>
              </w:rPr>
            </w:pPr>
          </w:p>
          <w:p>
            <w:pPr>
              <w:autoSpaceDN w:val="0"/>
              <w:spacing w:line="300" w:lineRule="exact"/>
              <w:jc w:val="center"/>
              <w:textAlignment w:val="center"/>
              <w:rPr>
                <w:rFonts w:ascii="宋体" w:hAnsi="宋体" w:eastAsia="宋体" w:cs="宋体"/>
                <w:color w:val="000000"/>
                <w:sz w:val="18"/>
                <w:szCs w:val="18"/>
              </w:rPr>
            </w:pPr>
          </w:p>
        </w:tc>
        <w:tc>
          <w:tcPr>
            <w:tcW w:w="708"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2835" w:type="dxa"/>
            <w:gridSpan w:val="4"/>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部委规章：《建筑起重机械安全监督管理规定》第二十九条违反本规定，安装单位有下列行为之一的，由县级以上地方人民政府建设主管部门责令限期改正，予以警告，并处以5000元以上3万元以下罚款：（一）未履行第十二条第（二）、（四）、（五）项安全职责的；（二）未按照规定建立建筑起重机械安装、拆卸工程档案的；（三）未按照建筑起重机械安装、拆卸工程专项施工方案及安全操作规程组织安装、拆卸作业的。</w:t>
            </w:r>
          </w:p>
        </w:tc>
        <w:tc>
          <w:tcPr>
            <w:tcW w:w="3544"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3"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1985" w:type="dxa"/>
            <w:vAlign w:val="center"/>
          </w:tcPr>
          <w:p>
            <w:pPr>
              <w:widowControl/>
              <w:spacing w:line="30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建筑起重机械使用单位有以下的处罚：（一）未根据不同施工阶段、周围环境以及季节、气候的变化，对建筑起重机械采取相应的安全防护措施；（二）未制定建筑起重机械生产安全事故应急救援预案（三）未设置相应的设备管理机构或者配备专职的设备管理人员（四）建筑起重机械出现故障或者发生异常情况的，未立即停止使用（五）未指定专职设备管理人员进行现场监督检查的；（六）擅自在建筑起重机械上安装非原制造厂制造的标准节和附着装置的处罚</w:t>
            </w:r>
          </w:p>
          <w:p>
            <w:pPr>
              <w:widowControl/>
              <w:jc w:val="center"/>
              <w:rPr>
                <w:rFonts w:ascii="宋体" w:hAnsi="宋体" w:eastAsia="宋体" w:cs="宋体"/>
                <w:color w:val="000000"/>
                <w:sz w:val="18"/>
                <w:szCs w:val="18"/>
              </w:rPr>
            </w:pPr>
          </w:p>
        </w:tc>
        <w:tc>
          <w:tcPr>
            <w:tcW w:w="1134" w:type="dxa"/>
            <w:gridSpan w:val="2"/>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70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部委规章：《建筑起重机械安全监督管理规定》第三十条违反本规定，使用单位有下列行为之一的，由县级以上地方人民政府建设主管部门责令限期改正，予以警告，并处以5000元以上3万元以下罚款：（一）未履行第十八条第（一）、（二）、（四）、（六）项安全职责的；（二）未指定专职设备管理人员进行现场监督检查的；（三）擅自在建筑起重机械上安装非原制造厂制造的标准节和附着装置的。</w:t>
            </w:r>
          </w:p>
        </w:tc>
        <w:tc>
          <w:tcPr>
            <w:tcW w:w="4252" w:type="dxa"/>
            <w:gridSpan w:val="3"/>
            <w:vAlign w:val="center"/>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vAlign w:val="center"/>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bookmarkStart w:id="0" w:name="_Hlk53471961"/>
            <w:r>
              <w:rPr>
                <w:rFonts w:hint="eastAsia" w:ascii="宋体" w:hAnsi="宋体" w:eastAsia="宋体" w:cs="宋体"/>
                <w:color w:val="000000"/>
                <w:sz w:val="18"/>
                <w:szCs w:val="18"/>
              </w:rPr>
              <w:t>4</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1985" w:type="dxa"/>
            <w:vAlign w:val="center"/>
          </w:tcPr>
          <w:p>
            <w:pPr>
              <w:widowControl/>
              <w:spacing w:line="30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施工总承包单位有以下行为的处罚：（一）未向安装单位提供拟安装设备位置的基础施工资料，确保建筑起重机械进场安装、拆卸所需的施工条件；（二）未审核安装单位、使用单位的资质证书、安全生产许可证和特种作业人员的特种作业操作资格证书（三）未审核安装单位制定的建筑起重机械安装、拆卸工程专项施工方案和生产安全事故应急救援预案；（四）未审核使用单位制定的建筑起重机械生产安全事故应急救援预案；（五）施工现场有多台塔式起重机作业时，未组织制定并实施防止塔式起重机相互碰撞的安全措施的处罚</w:t>
            </w:r>
          </w:p>
          <w:p>
            <w:pPr>
              <w:widowControl/>
              <w:jc w:val="center"/>
              <w:rPr>
                <w:rFonts w:ascii="宋体" w:hAnsi="宋体" w:eastAsia="宋体" w:cs="宋体"/>
                <w:color w:val="000000"/>
                <w:sz w:val="18"/>
                <w:szCs w:val="18"/>
              </w:rPr>
            </w:pPr>
          </w:p>
        </w:tc>
        <w:tc>
          <w:tcPr>
            <w:tcW w:w="1134" w:type="dxa"/>
            <w:gridSpan w:val="2"/>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842" w:type="dxa"/>
            <w:gridSpan w:val="2"/>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部委规章：《建筑起重机械安全监督管理规定》第三十一条违反本规定，施工总承包单位未履行第二十一条第（一）、（三）、（四）、（五）、（七）项安全职责的，由县级以上地方人民政府建设主管部门责令限期改正，予以警告，并处以5000元以上3万元以下罚款。；省政府规章：《河北省建筑工程材料设备使用管理规定》第二十八条违反本规定第六条、第八条、第九条、第十条、第十三条、第十四条、第十六条、第十八条、第二十二条、第二十三条规定的，由县（市）以上人民政府建设行政主管部门依照有关法律、法规的规定予以处罚。</w:t>
            </w:r>
          </w:p>
        </w:tc>
        <w:tc>
          <w:tcPr>
            <w:tcW w:w="4111" w:type="dxa"/>
            <w:gridSpan w:val="2"/>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bookmarkEnd w:id="0"/>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6"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监理单位有以下行为的处罚：（一）未审核建筑起重机械特种设备制造许可证、产品合格证、制造监督检验证明、备案证明等文件；（二）未审核建筑起重机械安装单位、使用单位的资质证书、安全生产许可证和特种作业人员的特种作业操作资格证书（三）未监督安装单位执行建筑起重机械安装、拆卸工程专项施工方案情况；（四）未监督检查建筑起重机械的使用情况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部委规章：《建筑起重机械安全监督管理规定》第三十二条违反本规定，监理单位未履行第二十二条第（一）、（二）、（四）、（五）项安全职责的，由县级以上地方人民政府建设主管部门责令限期改正，予以警告，并处以5000元以上3万元以下罚款。</w:t>
            </w:r>
          </w:p>
        </w:tc>
        <w:tc>
          <w:tcPr>
            <w:tcW w:w="4394"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2"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建设单位有以下行为的处罚：（一）未按照规定协调组织制定防止多台塔式起重机相互碰撞的安全措施的；（二）接到监理单位报告后，未责令安装单位、使用单位立即停工整改的处罚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部委规章：《建筑起重机械安全监督管理规定》第三十三条违反本规定，建设单位有下列行为之一的，由县级以上地方人民政府建设主管部门责令限期改正，予以警告，并处以5000元以上3万元以下罚款；逾期未改的，责令停止施工：（一）未按照规定协调组织制定防止多台塔式起重机相互碰撞的安全措施的；（二）接到监理单位报告后，未责令安装单位、使用单位立即停工整改的。</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2693"/>
        <w:gridCol w:w="3260"/>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4"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bookmarkStart w:id="1" w:name="_Hlk53473838"/>
            <w:r>
              <w:rPr>
                <w:rFonts w:hint="eastAsia" w:ascii="宋体" w:hAnsi="宋体" w:eastAsia="宋体" w:cs="宋体"/>
                <w:color w:val="000000"/>
                <w:sz w:val="18"/>
                <w:szCs w:val="18"/>
              </w:rPr>
              <w:t>7</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对施工单位未设立安全生产管理机构、配备专职安全生产管理人员或者分部分项工程施工时无专职安全生产管理人员现场监督的；施工单位的主要负责人、项目负责人、专职安全生产管理人员、作业人员或者特种作业人员，未经安全教育培训或者经考核不合格即从事相关工作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2693"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法律:</w:t>
            </w:r>
            <w:r>
              <w:rPr>
                <w:rFonts w:hint="eastAsia" w:ascii="宋体" w:hAnsi="宋体" w:eastAsia="宋体" w:cs="宋体"/>
                <w:color w:val="000000"/>
                <w:sz w:val="18"/>
                <w:szCs w:val="18"/>
                <w:shd w:val="clear" w:color="auto" w:fill="FFFFFF"/>
                <w:lang w:eastAsia="zh-CN"/>
              </w:rPr>
              <w:t>《中华人民共和国安全生产法》</w:t>
            </w:r>
            <w:r>
              <w:rPr>
                <w:rFonts w:hint="eastAsia" w:ascii="宋体" w:hAnsi="宋体" w:eastAsia="宋体" w:cs="宋体"/>
                <w:color w:val="000000"/>
                <w:sz w:val="18"/>
                <w:szCs w:val="18"/>
                <w:shd w:val="clear" w:color="auto" w:fill="FFFFFF"/>
              </w:rPr>
              <w:t>第八十二条生产经营单位有下列行为之一的，责令限期改正；逾期未改正的，责令停产停业整顿，可以并处二万元以下的罚款：（一）未按照规定设立安全生产管理机构或者配备安全生产管理人员的；（二）危险物品的生产、经营、储存单位以及矿山、建筑施工单位的主要负责人和安全生产管理人员未按照规定经考核合格的；（三）未按照本法第二十一条、第二十二条的规定对从业人员进行安全生产教育和培训，或者未按照本法第三十六条的规定如实告知从业人员有关的安全生产事项的；（四）特种作业人员未按照规定经专门的安全作业培训并取得特种作业操作资格证书，上岗作业的；行政法规：《建设工程安全生产管理条例》第六十二条责令停业整顿，依照《中华人民共和国安全生产法》的有关规定处以罚款；造成重大安全事故，构成犯罪的，对直接责任人员，依照刑法有关规定追究刑事责任：地方性法规：《河北省建筑条例》第六十三条；省政府规章：省政府规章：《河北省建设工程安全生产监督管理规定》第三十九条。</w:t>
            </w:r>
          </w:p>
        </w:tc>
        <w:tc>
          <w:tcPr>
            <w:tcW w:w="3260"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bookmarkEnd w:id="1"/>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984"/>
        <w:gridCol w:w="3969"/>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3"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施工单位有以下行为的行政处罚：(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施工现场临时搭建的建筑物不符合安全使用要求的；(五)未对因建设工程施工可能造成损害的毗邻建筑物、构筑物和地下管线等采取专项防护措施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984"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行政法规：《建设工程安全生产管理条例》第六十四条违反本条例的规定，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施工现场临时搭建的建筑物不符合安全使用要求的；（五）未对因建设工程施工可能造成损害的毗邻建筑物、构筑物和地下管线等采取专项防护措施的。施工单位有前款规定第（四）项、第（五）项行为，造成损失的，依法承担赔偿责任。</w:t>
            </w:r>
          </w:p>
        </w:tc>
        <w:tc>
          <w:tcPr>
            <w:tcW w:w="396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2"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在城市市区进行建设施工或者从事其他产生扬尘污染的活动，未采取有效扬尘防治措施，致使大气环境受污染的处罚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法律：</w:t>
            </w:r>
            <w:r>
              <w:rPr>
                <w:rFonts w:hint="eastAsia" w:ascii="宋体" w:hAnsi="宋体" w:eastAsia="宋体" w:cs="宋体"/>
                <w:color w:val="000000"/>
                <w:sz w:val="18"/>
                <w:szCs w:val="18"/>
                <w:shd w:val="clear" w:color="auto" w:fill="FFFFFF"/>
                <w:lang w:eastAsia="zh-CN"/>
              </w:rPr>
              <w:t>《中华人民共和国大气污染防治法》</w:t>
            </w:r>
            <w:bookmarkStart w:id="9" w:name="_GoBack"/>
            <w:bookmarkEnd w:id="9"/>
            <w:r>
              <w:rPr>
                <w:rFonts w:hint="eastAsia" w:ascii="宋体" w:hAnsi="宋体" w:eastAsia="宋体" w:cs="宋体"/>
                <w:color w:val="000000"/>
                <w:sz w:val="18"/>
                <w:szCs w:val="18"/>
                <w:shd w:val="clear" w:color="auto" w:fill="FFFFFF"/>
              </w:rPr>
              <w:t>第五十八条违反本法第四十三条第二款规定，在城市市区进行建设施工或者从事其他产生扬尘污染的活动，未采取有效扬尘防治措施，致使大气环境受污染的，限期改正，处二万元以下罚款；对逾期仍未达到当地环境保护规定要求的，可以责令其停工整顿。前款规定的对因建设施工造成扬尘污染的处罚，由县级以上地方人民政府建设行政主管部门决定；对其他造成扬尘污染的处罚，由县级以上地方人民政府指定的有关主管部门决定。</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842"/>
        <w:gridCol w:w="4111"/>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2"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bookmarkStart w:id="2" w:name="_Hlk53474713"/>
            <w:r>
              <w:rPr>
                <w:rFonts w:hint="eastAsia" w:ascii="宋体" w:hAnsi="宋体" w:eastAsia="宋体" w:cs="宋体"/>
                <w:color w:val="000000"/>
                <w:sz w:val="18"/>
                <w:szCs w:val="18"/>
              </w:rPr>
              <w:t>10</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建设单位未取得施工许可证或者开工报告未经批准，擅自施工的处罚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842"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行政法规：《建设工程质量管理条例》第五十七条　违反本条例规定，建设单位未取得施工许可证或者开工报告未经批准，擅自施工的，责令停止施工，限期改正，处工程合同价款百分之一以上百分之二以下的罚款。；地方性法规：《河北省建筑条例》第五十五条；部委规章：《建筑工程施工许可管理办法》第十二条；省政府规章：《河北省建筑装饰装修管理规定》第二十九条；部委规章：《建筑业企业资质管理规定》第二十一条第（三）项；部委规章：城市地下空间开发利用管理规定》第三十一条第（一）项。</w:t>
            </w:r>
          </w:p>
        </w:tc>
        <w:tc>
          <w:tcPr>
            <w:tcW w:w="4111"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bookmarkEnd w:id="2"/>
    </w:tbl>
    <w:p>
      <w:pPr>
        <w:rPr>
          <w:rFonts w:ascii="宋体" w:hAnsi="宋体" w:eastAsia="宋体" w:cs="宋体"/>
          <w:sz w:val="18"/>
          <w:szCs w:val="18"/>
        </w:rPr>
      </w:pPr>
    </w:p>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9"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11</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物业服务企业未取得资质证书从事物业管理的处罚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行政法规：《物业管理条例》第六十条违反本条例的规定，未取得资质证书从事物业管理的，由县级以上地方人民政府房地产行政主管部门没收违法所得，并处5万元以上20万元以下的罚款；给业主造成损失的，依法承担赔偿责任。</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7"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12</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施工单位对于未取得施工许可证的项目擅自施工的处罚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rPr>
              <w:t>《建筑工程施工许可管理办法》的第十二条 对于未取得施工许可证或者为规避办理施工许可证将工程项目分解后擅自施工的，由有管辖权的发证机关责令停止施工，限期改正，对建设单位处工程合同价款1%以上2%以下罚款；对施工单位处3万元以下罚款。</w:t>
            </w:r>
            <w:r>
              <w:rPr>
                <w:rFonts w:hint="eastAsia" w:ascii="宋体" w:hAnsi="宋体" w:eastAsia="宋体" w:cs="宋体"/>
                <w:color w:val="000000"/>
                <w:sz w:val="18"/>
                <w:szCs w:val="18"/>
                <w:lang w:eastAsia="zh-CN"/>
              </w:rPr>
              <w:t>《中华人民共和国建筑法》</w:t>
            </w:r>
            <w:r>
              <w:rPr>
                <w:rFonts w:hint="eastAsia" w:ascii="宋体" w:hAnsi="宋体" w:eastAsia="宋体" w:cs="宋体"/>
                <w:color w:val="000000"/>
                <w:sz w:val="18"/>
                <w:szCs w:val="18"/>
              </w:rPr>
              <w:t>第六十四条 违反本法规定，未取得施工许可证或者开工报告未经批准擅自施工的，对不符合开工条件的责令停止施工，可以处以罚款。</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866"/>
        <w:gridCol w:w="1843"/>
        <w:gridCol w:w="567"/>
        <w:gridCol w:w="3827"/>
        <w:gridCol w:w="2835"/>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2" w:hRule="exact"/>
        </w:trPr>
        <w:tc>
          <w:tcPr>
            <w:tcW w:w="405"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13</w:t>
            </w:r>
          </w:p>
        </w:tc>
        <w:tc>
          <w:tcPr>
            <w:tcW w:w="866"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1843"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工程监理单位有以下行为的处罚：(一)未对施工组织设计中的安全技术措施或者专项施工方案进行审查的；(二)发现安全事故隐患未及时要求施工单位整改或者暂时停止施工的；(三)施工单位拒不整改或者不停止施工，未及时向有关主管部门报告的；(四)未依照法律、法规和工程建设强制性标准实施监理的。</w:t>
            </w:r>
          </w:p>
        </w:tc>
        <w:tc>
          <w:tcPr>
            <w:tcW w:w="567"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3827" w:type="dxa"/>
            <w:vAlign w:val="center"/>
          </w:tcPr>
          <w:p>
            <w:pPr>
              <w:autoSpaceDN w:val="0"/>
              <w:spacing w:line="26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行政法规：《建设工程安全生产管理条例》第五十七条违反本条例的规定，工程监理单位有下列行为之一的，责令限期改正；逾期未改正的，责令停业整顿，并处10万元以上30万元以下的罚款；情节严重的，降低资质等级，直至吊销资质证书；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四）未依照法律、法规和工程建设强制性标准实施监理的。省政府规章：《河北省建设工程安全生产监督管理规定》第三十九条建设单位违反本规定第十一条、第十二条和第十三条规定，勘察、设计企业违反本规定第十六条和第十七条规定，施工企业违反本规定第十九条、第二十二条、第二十三条、第二十六条和第二十七条规定，监理单位违反本规定第二十八条规定的，《中华人民共和国建筑法》和国务院发布的《建设工程质量管理条例》、《建设工程勘察设计管理条例》等有关法律、法规、规章对行政处罚已作规定的，从其规定；未作规定的，由建设行政主管部门予以警告，责令改正。情节严重的，对责任单位可依法降低或者吊销企业资质，并处以一千元以上一万元以下的罚款；对法定代表人和直接责任人员可依法降低或者吊销其执业资格。构成犯罪的，由司法机关依法追究刑事责任。</w:t>
            </w:r>
          </w:p>
        </w:tc>
        <w:tc>
          <w:tcPr>
            <w:tcW w:w="2835"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对城镇排水与污水处理设施覆盖范围内的排水单位和个人，未按照国家有关规定将污水排入城镇排水设施，或在雨水、污水分流地区将污水排入雨水管网的处罚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rPr>
              <w:t>《城镇排水与污水处理条例》（2013年国务院令第641号）第四十九条 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3543"/>
        <w:gridCol w:w="2977"/>
        <w:gridCol w:w="2552"/>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421" w:type="dxa"/>
            <w:vAlign w:val="center"/>
          </w:tcPr>
          <w:p>
            <w:pPr>
              <w:autoSpaceDN w:val="0"/>
              <w:spacing w:line="300" w:lineRule="exact"/>
              <w:jc w:val="center"/>
              <w:textAlignment w:val="center"/>
              <w:rPr>
                <w:rFonts w:ascii="宋体" w:hAnsi="宋体" w:eastAsia="宋体" w:cs="宋体"/>
                <w:sz w:val="18"/>
                <w:szCs w:val="18"/>
              </w:rPr>
            </w:pPr>
            <w:r>
              <w:rPr>
                <w:rFonts w:hint="eastAsia" w:ascii="宋体" w:hAnsi="宋体" w:eastAsia="宋体" w:cs="宋体"/>
                <w:color w:val="000000"/>
                <w:sz w:val="18"/>
                <w:szCs w:val="18"/>
              </w:rPr>
              <w:t>序号</w:t>
            </w:r>
          </w:p>
        </w:tc>
        <w:tc>
          <w:tcPr>
            <w:tcW w:w="850" w:type="dxa"/>
            <w:vAlign w:val="center"/>
          </w:tcPr>
          <w:p>
            <w:pPr>
              <w:autoSpaceDN w:val="0"/>
              <w:spacing w:line="300" w:lineRule="exact"/>
              <w:jc w:val="center"/>
              <w:textAlignment w:val="center"/>
              <w:rPr>
                <w:rFonts w:ascii="宋体" w:hAnsi="宋体" w:eastAsia="宋体" w:cs="宋体"/>
                <w:sz w:val="18"/>
                <w:szCs w:val="18"/>
              </w:rPr>
            </w:pPr>
            <w:r>
              <w:rPr>
                <w:rFonts w:hint="eastAsia" w:ascii="宋体" w:hAnsi="宋体" w:eastAsia="宋体" w:cs="宋体"/>
                <w:color w:val="000000"/>
                <w:sz w:val="18"/>
                <w:szCs w:val="18"/>
              </w:rPr>
              <w:t>权力类型</w:t>
            </w:r>
          </w:p>
        </w:tc>
        <w:tc>
          <w:tcPr>
            <w:tcW w:w="2268" w:type="dxa"/>
            <w:vAlign w:val="center"/>
          </w:tcPr>
          <w:p>
            <w:pPr>
              <w:autoSpaceDN w:val="0"/>
              <w:spacing w:line="300" w:lineRule="exact"/>
              <w:jc w:val="center"/>
              <w:textAlignment w:val="center"/>
              <w:rPr>
                <w:rFonts w:ascii="宋体" w:hAnsi="宋体" w:eastAsia="宋体" w:cs="宋体"/>
                <w:sz w:val="18"/>
                <w:szCs w:val="18"/>
              </w:rPr>
            </w:pPr>
            <w:r>
              <w:rPr>
                <w:rFonts w:hint="eastAsia" w:ascii="宋体" w:hAnsi="宋体" w:eastAsia="宋体" w:cs="宋体"/>
                <w:color w:val="000000"/>
                <w:sz w:val="18"/>
                <w:szCs w:val="18"/>
              </w:rPr>
              <w:t>权力事项</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autoSpaceDN w:val="0"/>
              <w:spacing w:line="300" w:lineRule="exact"/>
              <w:jc w:val="center"/>
              <w:textAlignment w:val="center"/>
              <w:rPr>
                <w:rFonts w:ascii="宋体" w:hAnsi="宋体" w:eastAsia="宋体" w:cs="宋体"/>
                <w:sz w:val="18"/>
                <w:szCs w:val="18"/>
              </w:rPr>
            </w:pPr>
            <w:r>
              <w:rPr>
                <w:rFonts w:hint="eastAsia" w:ascii="宋体" w:hAnsi="宋体" w:eastAsia="宋体" w:cs="宋体"/>
                <w:color w:val="000000"/>
                <w:sz w:val="18"/>
                <w:szCs w:val="18"/>
              </w:rPr>
              <w:t>主体</w:t>
            </w:r>
          </w:p>
        </w:tc>
        <w:tc>
          <w:tcPr>
            <w:tcW w:w="3543"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实施</w:t>
            </w:r>
          </w:p>
          <w:p>
            <w:pPr>
              <w:autoSpaceDN w:val="0"/>
              <w:spacing w:line="300" w:lineRule="exact"/>
              <w:jc w:val="center"/>
              <w:textAlignment w:val="center"/>
              <w:rPr>
                <w:rFonts w:ascii="宋体" w:hAnsi="宋体" w:eastAsia="宋体" w:cs="宋体"/>
                <w:sz w:val="18"/>
                <w:szCs w:val="18"/>
              </w:rPr>
            </w:pPr>
            <w:r>
              <w:rPr>
                <w:rFonts w:hint="eastAsia" w:ascii="宋体" w:hAnsi="宋体" w:eastAsia="宋体" w:cs="宋体"/>
                <w:color w:val="000000"/>
                <w:sz w:val="18"/>
                <w:szCs w:val="18"/>
              </w:rPr>
              <w:t>依据</w:t>
            </w:r>
          </w:p>
        </w:tc>
        <w:tc>
          <w:tcPr>
            <w:tcW w:w="2977" w:type="dxa"/>
            <w:vAlign w:val="center"/>
          </w:tcPr>
          <w:p>
            <w:pPr>
              <w:autoSpaceDN w:val="0"/>
              <w:spacing w:line="300" w:lineRule="exact"/>
              <w:jc w:val="center"/>
              <w:textAlignment w:val="center"/>
              <w:rPr>
                <w:rFonts w:ascii="宋体" w:hAnsi="宋体" w:eastAsia="宋体" w:cs="宋体"/>
                <w:sz w:val="18"/>
                <w:szCs w:val="18"/>
              </w:rPr>
            </w:pPr>
            <w:r>
              <w:rPr>
                <w:rFonts w:hint="eastAsia" w:ascii="宋体" w:hAnsi="宋体" w:eastAsia="宋体" w:cs="宋体"/>
                <w:color w:val="000000"/>
                <w:sz w:val="18"/>
                <w:szCs w:val="18"/>
              </w:rPr>
              <w:t>责任事项</w:t>
            </w:r>
          </w:p>
        </w:tc>
        <w:tc>
          <w:tcPr>
            <w:tcW w:w="2552" w:type="dxa"/>
            <w:vAlign w:val="center"/>
          </w:tcPr>
          <w:p>
            <w:pPr>
              <w:autoSpaceDN w:val="0"/>
              <w:spacing w:line="300" w:lineRule="exact"/>
              <w:jc w:val="center"/>
              <w:textAlignment w:val="center"/>
              <w:rPr>
                <w:rFonts w:ascii="宋体" w:hAnsi="宋体" w:eastAsia="宋体" w:cs="宋体"/>
                <w:sz w:val="18"/>
                <w:szCs w:val="18"/>
              </w:rPr>
            </w:pPr>
            <w:r>
              <w:rPr>
                <w:rFonts w:hint="eastAsia" w:ascii="宋体" w:hAnsi="宋体" w:eastAsia="宋体" w:cs="宋体"/>
                <w:color w:val="000000"/>
                <w:sz w:val="18"/>
                <w:szCs w:val="18"/>
              </w:rPr>
              <w:t>追责情形</w:t>
            </w:r>
          </w:p>
        </w:tc>
        <w:tc>
          <w:tcPr>
            <w:tcW w:w="353" w:type="dxa"/>
            <w:vAlign w:val="center"/>
          </w:tcPr>
          <w:p>
            <w:pPr>
              <w:autoSpaceDN w:val="0"/>
              <w:spacing w:line="300" w:lineRule="exact"/>
              <w:jc w:val="center"/>
              <w:textAlignment w:val="center"/>
              <w:rPr>
                <w:rFonts w:ascii="宋体" w:hAnsi="宋体" w:eastAsia="宋体" w:cs="宋体"/>
                <w:sz w:val="18"/>
                <w:szCs w:val="18"/>
              </w:rPr>
            </w:pPr>
            <w:r>
              <w:rPr>
                <w:rFonts w:hint="eastAsia" w:ascii="宋体" w:hAnsi="宋体" w:eastAsia="宋体" w:cs="宋体"/>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15</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对违反燃气经营者相关规定行为的处罚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3543" w:type="dxa"/>
          </w:tcPr>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《城镇燃气管理条例》（2016年国务院令第666号）第四十六条 违反本条例规定,燃气经营者有下列行为之一的,由然气管理部门责令限期改正,处1万元以上10万元以下罚款；有违法所得的,没收违法所得；情节严重的,吊销燃气经营许可证；造成失的,依法承担賠偿责任；构成犯罪的,依法追究刑事责任:</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（一)拒绝向市政燃气管网覆盖范围内符合用气条件的单位或者个人供气的；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（二)倒卖、抵押、出租、出借、转让、涂改燃气经营许可证的；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(三)未履行必要告知义务擅自停止供气、调整供气量,或者未经审批檀自停业或者歇业的；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（四)向未取得燃气经营许可证的单位或者个人提供用于经营的燃气的；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（五)在不具备安全条件的场所储存然气的；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(六)要求燃气用户购买其指定的产品或者接受其提供的服务；</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(七)燃气经营者未向燃气用户持续、稳定、安全供应符合国家质量标准的燃气,或者未对燃气用户的燃气设施定期进行安全检查。</w:t>
            </w:r>
          </w:p>
          <w:p>
            <w:pPr>
              <w:autoSpaceDN w:val="0"/>
              <w:spacing w:line="300" w:lineRule="exact"/>
              <w:textAlignment w:val="center"/>
              <w:rPr>
                <w:rFonts w:ascii="宋体" w:hAnsi="宋体" w:eastAsia="宋体" w:cs="宋体"/>
                <w:color w:val="000000"/>
                <w:sz w:val="18"/>
                <w:szCs w:val="18"/>
              </w:rPr>
            </w:pPr>
          </w:p>
        </w:tc>
        <w:tc>
          <w:tcPr>
            <w:tcW w:w="2977"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2552"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16</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未取得安全生产许可证擅自进行生产的处罚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行政法规：《安全生产许可证条例》第十九条违反本条例规定，未取得安全生产许可证擅自进行生产的，责令停止生产，没收违法所得，并处10万元以上50万元以下的罚款；造成重大事故或者其他严重后果，构成犯罪的，依法追究刑事责任；地方性法规：《河北省建筑条例》第六十二条；部委规章：《建筑施工企业安全生产许可证管理规定》第二十四条。</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2126"/>
        <w:gridCol w:w="3827"/>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17</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对未取得燃气经营许可证从事燃气经营活动，燃气经营者不按照燃气经营许可证的规定从事燃气经营活动的处罚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2126" w:type="dxa"/>
            <w:vAlign w:val="center"/>
          </w:tcPr>
          <w:p>
            <w:pPr>
              <w:widowControl/>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《城镇燃气管理条例》（2016年国务院令第583号）第四十五条违反本条例规定,未取得燃气经营许可证从事燃气经营活动的,由燃气管理部门责令停止法行为,处5</w:t>
            </w:r>
          </w:p>
          <w:p>
            <w:pPr>
              <w:widowControl/>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万元以上50万元以下罚款；有违法所得的,没收违法所得；构成犯罪的,依法追究刑事责任。</w:t>
            </w:r>
          </w:p>
          <w:p>
            <w:pPr>
              <w:widowControl/>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p>
            <w:pPr>
              <w:autoSpaceDN w:val="0"/>
              <w:spacing w:line="300" w:lineRule="exact"/>
              <w:textAlignment w:val="center"/>
              <w:rPr>
                <w:rFonts w:ascii="宋体" w:hAnsi="宋体" w:eastAsia="宋体" w:cs="宋体"/>
                <w:color w:val="000000"/>
                <w:sz w:val="18"/>
                <w:szCs w:val="18"/>
              </w:rPr>
            </w:pPr>
          </w:p>
        </w:tc>
        <w:tc>
          <w:tcPr>
            <w:tcW w:w="3827"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701"/>
        <w:gridCol w:w="4252"/>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18</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建设单位未组织竣工验收或者验收不合格擅自交付使用的处罚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701" w:type="dxa"/>
            <w:vAlign w:val="center"/>
          </w:tcPr>
          <w:p>
            <w:pPr>
              <w:widowControl/>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《建</w:t>
            </w:r>
            <w:r>
              <w:rPr>
                <w:rFonts w:hint="eastAsia" w:ascii="宋体" w:hAnsi="宋体" w:eastAsia="宋体" w:cs="宋体"/>
                <w:color w:val="000000"/>
                <w:sz w:val="18"/>
                <w:szCs w:val="18"/>
                <w:lang w:val="en-US" w:eastAsia="zh-CN"/>
              </w:rPr>
              <w:t>设</w:t>
            </w:r>
            <w:r>
              <w:rPr>
                <w:rFonts w:hint="eastAsia" w:ascii="宋体" w:hAnsi="宋体" w:eastAsia="宋体" w:cs="宋体"/>
                <w:color w:val="000000"/>
                <w:sz w:val="18"/>
                <w:szCs w:val="18"/>
              </w:rPr>
              <w:t>工程质量管理条例》(2019年国务院令第714号）第五十八条 违反本条例规定，建设单位有下列行为之一的，责令改正，处工程合同价款百分之二以上百分之四以下的罚款；造成损失的，依法承担赔偿责任；</w:t>
            </w:r>
          </w:p>
          <w:p>
            <w:pPr>
              <w:pStyle w:val="10"/>
              <w:widowControl/>
              <w:numPr>
                <w:ilvl w:val="0"/>
                <w:numId w:val="1"/>
              </w:numPr>
              <w:spacing w:line="300" w:lineRule="exact"/>
              <w:ind w:firstLineChars="0"/>
              <w:rPr>
                <w:rFonts w:ascii="宋体" w:hAnsi="宋体" w:eastAsia="宋体" w:cs="宋体"/>
                <w:color w:val="000000"/>
                <w:sz w:val="18"/>
                <w:szCs w:val="18"/>
              </w:rPr>
            </w:pPr>
            <w:r>
              <w:rPr>
                <w:rFonts w:hint="eastAsia" w:ascii="宋体" w:hAnsi="宋体" w:eastAsia="宋体" w:cs="宋体"/>
                <w:color w:val="000000"/>
                <w:sz w:val="18"/>
                <w:szCs w:val="18"/>
              </w:rPr>
              <w:t>未组织竣工验收，擅自交付使用的；</w:t>
            </w:r>
          </w:p>
          <w:p>
            <w:pPr>
              <w:pStyle w:val="10"/>
              <w:widowControl/>
              <w:numPr>
                <w:ilvl w:val="0"/>
                <w:numId w:val="1"/>
              </w:numPr>
              <w:spacing w:line="300" w:lineRule="exact"/>
              <w:ind w:firstLineChars="0"/>
              <w:rPr>
                <w:rFonts w:ascii="宋体" w:hAnsi="宋体" w:eastAsia="宋体" w:cs="宋体"/>
                <w:color w:val="000000"/>
                <w:sz w:val="18"/>
                <w:szCs w:val="18"/>
              </w:rPr>
            </w:pPr>
            <w:r>
              <w:rPr>
                <w:rFonts w:hint="eastAsia" w:ascii="宋体" w:hAnsi="宋体" w:eastAsia="宋体" w:cs="宋体"/>
                <w:color w:val="000000"/>
                <w:sz w:val="18"/>
                <w:szCs w:val="18"/>
              </w:rPr>
              <w:t>验收不合格，擅自交付使用的；</w:t>
            </w:r>
          </w:p>
          <w:p>
            <w:pPr>
              <w:pStyle w:val="10"/>
              <w:widowControl/>
              <w:numPr>
                <w:ilvl w:val="0"/>
                <w:numId w:val="1"/>
              </w:numPr>
              <w:spacing w:line="300" w:lineRule="exact"/>
              <w:ind w:firstLineChars="0"/>
              <w:rPr>
                <w:rFonts w:ascii="宋体" w:hAnsi="宋体" w:eastAsia="宋体" w:cs="宋体"/>
                <w:color w:val="000000"/>
                <w:sz w:val="18"/>
                <w:szCs w:val="18"/>
              </w:rPr>
            </w:pPr>
            <w:r>
              <w:rPr>
                <w:rFonts w:hint="eastAsia" w:ascii="宋体" w:hAnsi="宋体" w:eastAsia="宋体" w:cs="宋体"/>
                <w:color w:val="000000"/>
                <w:sz w:val="18"/>
                <w:szCs w:val="18"/>
              </w:rPr>
              <w:t>对不合格的建设工程按照合格工程验收的。</w:t>
            </w:r>
          </w:p>
          <w:p>
            <w:pPr>
              <w:autoSpaceDN w:val="0"/>
              <w:spacing w:line="300" w:lineRule="exact"/>
              <w:textAlignment w:val="center"/>
              <w:rPr>
                <w:rFonts w:ascii="宋体" w:hAnsi="宋体" w:eastAsia="宋体" w:cs="宋体"/>
                <w:color w:val="000000"/>
                <w:sz w:val="18"/>
                <w:szCs w:val="18"/>
              </w:rPr>
            </w:pPr>
          </w:p>
        </w:tc>
        <w:tc>
          <w:tcPr>
            <w:tcW w:w="4252"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3118"/>
        <w:gridCol w:w="3260"/>
        <w:gridCol w:w="2694"/>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20" w:lineRule="exact"/>
              <w:jc w:val="center"/>
              <w:textAlignment w:val="center"/>
              <w:rPr>
                <w:rFonts w:ascii="宋体" w:hAnsi="宋体" w:eastAsia="宋体" w:cs="宋体"/>
                <w:color w:val="000000"/>
                <w:sz w:val="18"/>
                <w:szCs w:val="18"/>
              </w:rPr>
            </w:pPr>
            <w:bookmarkStart w:id="3" w:name="_Hlk53498695"/>
            <w:r>
              <w:rPr>
                <w:rFonts w:hint="eastAsia" w:ascii="宋体" w:hAnsi="宋体" w:eastAsia="宋体" w:cs="宋体"/>
                <w:color w:val="000000"/>
                <w:sz w:val="18"/>
                <w:szCs w:val="18"/>
              </w:rPr>
              <w:t>19</w:t>
            </w:r>
          </w:p>
        </w:tc>
        <w:tc>
          <w:tcPr>
            <w:tcW w:w="850" w:type="dxa"/>
            <w:vAlign w:val="center"/>
          </w:tcPr>
          <w:p>
            <w:pPr>
              <w:widowControl/>
              <w:spacing w:line="32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spacing w:line="32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spacing w:line="32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进行消防设计审查的建设工程，未经依法审查或审查不合格擅自施工的处罚</w:t>
            </w:r>
          </w:p>
          <w:p>
            <w:pPr>
              <w:widowControl/>
              <w:spacing w:line="320" w:lineRule="exact"/>
              <w:jc w:val="center"/>
              <w:rPr>
                <w:rFonts w:ascii="宋体" w:hAnsi="宋体" w:eastAsia="宋体" w:cs="宋体"/>
                <w:color w:val="000000"/>
                <w:sz w:val="18"/>
                <w:szCs w:val="18"/>
              </w:rPr>
            </w:pPr>
          </w:p>
        </w:tc>
        <w:tc>
          <w:tcPr>
            <w:tcW w:w="851" w:type="dxa"/>
            <w:vAlign w:val="center"/>
          </w:tcPr>
          <w:p>
            <w:pPr>
              <w:autoSpaceDN w:val="0"/>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3118" w:type="dxa"/>
            <w:vAlign w:val="center"/>
          </w:tcPr>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《中华人民共和国消防法》第五十八条 违反本法規定,有下列行为之一的,责令停止施工、停止使用或者停产停业,并处三万元以上三十万元以下罚款：</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(一)依法应当经公安机关消防机构进行消防设计审核的建设工程,未经依法审核或者审核不合格，擅自施工的;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(二)消防设计经公安机关消防机构依法抽</w:t>
            </w:r>
            <w:r>
              <w:rPr>
                <w:rFonts w:hint="eastAsia" w:ascii="宋体" w:hAnsi="宋体" w:eastAsia="宋体" w:cs="宋体"/>
                <w:color w:val="000000"/>
                <w:sz w:val="18"/>
                <w:szCs w:val="18"/>
                <w:lang w:eastAsia="zh-CN"/>
              </w:rPr>
              <w:t>查</w:t>
            </w:r>
            <w:r>
              <w:rPr>
                <w:rFonts w:hint="eastAsia" w:ascii="宋体" w:hAnsi="宋体" w:eastAsia="宋体" w:cs="宋体"/>
                <w:color w:val="000000"/>
                <w:sz w:val="18"/>
                <w:szCs w:val="18"/>
              </w:rPr>
              <w:t>不合格,不停止施工的;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(三)依法应当进行消防验收的建设工程,未经消防验收或者消防验收不合格,擅自投入使用的;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(四)建设工程投入使用后经公安机关消防机构依法抽查不合格,不停止使用的；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(五)公众聚集场所未经消防安全检查或者经检查不符合消防安全要求,擅自投入使用、营业的。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建设单位末依照本法规定将消防设计文件报公安机关消防机构备案,或者在竣工后末依照本法规定振</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公安机关消防机构备案的,责令限期改正,处五干元以下罚款</w:t>
            </w:r>
          </w:p>
          <w:p>
            <w:pPr>
              <w:autoSpaceDN w:val="0"/>
              <w:spacing w:line="320" w:lineRule="exact"/>
              <w:textAlignment w:val="center"/>
              <w:rPr>
                <w:rFonts w:ascii="宋体" w:hAnsi="宋体" w:eastAsia="宋体" w:cs="宋体"/>
                <w:color w:val="000000"/>
                <w:sz w:val="18"/>
                <w:szCs w:val="18"/>
              </w:rPr>
            </w:pPr>
          </w:p>
        </w:tc>
        <w:tc>
          <w:tcPr>
            <w:tcW w:w="3260" w:type="dxa"/>
          </w:tcPr>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2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2694" w:type="dxa"/>
          </w:tcPr>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2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20" w:lineRule="exact"/>
              <w:jc w:val="center"/>
              <w:textAlignment w:val="center"/>
              <w:rPr>
                <w:rFonts w:ascii="宋体" w:hAnsi="宋体" w:eastAsia="宋体" w:cs="宋体"/>
                <w:color w:val="000000"/>
                <w:sz w:val="18"/>
                <w:szCs w:val="18"/>
              </w:rPr>
            </w:pPr>
          </w:p>
        </w:tc>
      </w:tr>
      <w:bookmarkEnd w:id="3"/>
    </w:tbl>
    <w:p>
      <w:pPr>
        <w:spacing w:line="320" w:lineRule="exact"/>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3118"/>
        <w:gridCol w:w="3260"/>
        <w:gridCol w:w="2694"/>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20</w:t>
            </w:r>
          </w:p>
        </w:tc>
        <w:tc>
          <w:tcPr>
            <w:tcW w:w="850" w:type="dxa"/>
            <w:vAlign w:val="center"/>
          </w:tcPr>
          <w:p>
            <w:pPr>
              <w:widowControl/>
              <w:spacing w:line="32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spacing w:line="32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spacing w:line="32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进行消防验收的建设工程，未经消防验收不合格擅自投入使用的</w:t>
            </w:r>
          </w:p>
        </w:tc>
        <w:tc>
          <w:tcPr>
            <w:tcW w:w="851" w:type="dxa"/>
            <w:vAlign w:val="center"/>
          </w:tcPr>
          <w:p>
            <w:pPr>
              <w:autoSpaceDN w:val="0"/>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3118" w:type="dxa"/>
            <w:vAlign w:val="center"/>
          </w:tcPr>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《中华人民共和国消防法》第五十八条 违反本法規定,有下列行为之一的,责令停止施工、停止使用或者停产停业,并处三万元以上三十万元以下罚款：</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(一)依法应当经公安机关消防机构进行消防设计审核的建设工程,未经依法审核或者审核不合格，擅自施工的;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(二)消防设计经公安机关消防机构依法抽</w:t>
            </w:r>
            <w:r>
              <w:rPr>
                <w:rFonts w:hint="eastAsia" w:ascii="宋体" w:hAnsi="宋体" w:eastAsia="宋体" w:cs="宋体"/>
                <w:color w:val="000000"/>
                <w:sz w:val="18"/>
                <w:szCs w:val="18"/>
                <w:lang w:eastAsia="zh-CN"/>
              </w:rPr>
              <w:t>查</w:t>
            </w:r>
            <w:r>
              <w:rPr>
                <w:rFonts w:hint="eastAsia" w:ascii="宋体" w:hAnsi="宋体" w:eastAsia="宋体" w:cs="宋体"/>
                <w:color w:val="000000"/>
                <w:sz w:val="18"/>
                <w:szCs w:val="18"/>
              </w:rPr>
              <w:t>不合格,不停止施工的;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(三)依法应当进行消防验收的建设工程,未经消防验收或者消防验收不合格,擅自投入使用的;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(四)建设工程投入使用后经公安机关消防机构依法抽查不合格,不停止使用的；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(五)公众聚集场所未经消防安全检查或者经检查不符合消防安全要求,擅自投入使用、营业的。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建设单位末依照本法规定将消防设计文件报公安机关消防机构备案,或者在竣工后末依照本法规定振</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公安机关消防机构备案的,责令限期改正,处五干元以下罚款</w:t>
            </w:r>
          </w:p>
          <w:p>
            <w:pPr>
              <w:widowControl/>
              <w:spacing w:line="320" w:lineRule="exact"/>
              <w:rPr>
                <w:rFonts w:ascii="宋体" w:hAnsi="宋体" w:eastAsia="宋体" w:cs="宋体"/>
                <w:color w:val="000000"/>
                <w:sz w:val="18"/>
                <w:szCs w:val="18"/>
              </w:rPr>
            </w:pPr>
          </w:p>
        </w:tc>
        <w:tc>
          <w:tcPr>
            <w:tcW w:w="3260" w:type="dxa"/>
          </w:tcPr>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2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2694" w:type="dxa"/>
          </w:tcPr>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2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20" w:lineRule="exact"/>
              <w:jc w:val="center"/>
              <w:textAlignment w:val="center"/>
              <w:rPr>
                <w:rFonts w:ascii="宋体" w:hAnsi="宋体" w:eastAsia="宋体" w:cs="宋体"/>
                <w:color w:val="000000"/>
                <w:sz w:val="18"/>
                <w:szCs w:val="18"/>
              </w:rPr>
            </w:pPr>
          </w:p>
        </w:tc>
      </w:tr>
    </w:tbl>
    <w:p>
      <w:pPr>
        <w:spacing w:line="320" w:lineRule="exact"/>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567"/>
        <w:gridCol w:w="708"/>
        <w:gridCol w:w="709"/>
        <w:gridCol w:w="5528"/>
        <w:gridCol w:w="3119"/>
        <w:gridCol w:w="2410"/>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21</w:t>
            </w:r>
          </w:p>
        </w:tc>
        <w:tc>
          <w:tcPr>
            <w:tcW w:w="567"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70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建筑节能标准执行情况</w:t>
            </w:r>
          </w:p>
        </w:tc>
        <w:tc>
          <w:tcPr>
            <w:tcW w:w="709"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5528" w:type="dxa"/>
            <w:vAlign w:val="center"/>
          </w:tcPr>
          <w:p>
            <w:pPr>
              <w:autoSpaceDN w:val="0"/>
              <w:spacing w:line="16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1、民用建筑节能条例（中华人民共和国国务院令第530号）第三十七条第三十七条　违反本条例规定，建设单位有下列行为之一的，由县级以上地方人民政府建设主管部门责令改正，处20万元以上50万元以下的罚款：</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（一）明示或者暗示设计单位、施工单位违反民用建筑节能强制性标准进行设计、施工的；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（二）明示或者暗示施工单位使用不符合施工图设计文件要求的墙体材料、保温材料、门窗、采暖制冷系统和照明设备的；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（三）采购不符合施工图设计文件要求的墙体材料、保温材料、门窗、采暖制冷系统和照明设备的；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（四）使用列入禁止使用目录的技术、工艺、材料和设备的。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第三十八条　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第三十九条　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第四十条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第四十一条　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（一）未对进入施工现场的墙体材料、保温材料、门窗、采暖制冷系统和照明设备进行查验的；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（二）使用不符合施工图设计文件要求的墙体材料、保温材料、门窗、采暖制冷系统和照明设备的；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（三）使用列入禁止使用目录的技术、工艺、材料和设备的。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第四十二条　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（一）未按照民用建筑节能强制性标准实施监理的；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（二）墙体、屋面的保温工程施工时，未采取旁站、巡视和平行检验等形式实施监理的。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对不符合施工图设计文件要求的墙体材料、保温材料、门窗、采暖制冷系统和照明设备，按照符合施工图设计文件要求签字的，依照《建设工程质量管理条例》第六十七条的规定处罚。</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第四十三条　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第四十三条2、河北省民用建筑节能条例（河北省十一届人大第17号公告）</w:t>
            </w:r>
          </w:p>
        </w:tc>
        <w:tc>
          <w:tcPr>
            <w:tcW w:w="3119"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2410"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2268"/>
        <w:gridCol w:w="3685"/>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bookmarkStart w:id="4" w:name="_Hlk53478594"/>
            <w:r>
              <w:rPr>
                <w:rFonts w:hint="eastAsia" w:ascii="宋体" w:hAnsi="宋体" w:eastAsia="宋体" w:cs="宋体"/>
                <w:color w:val="000000"/>
                <w:sz w:val="18"/>
                <w:szCs w:val="18"/>
              </w:rPr>
              <w:t>22</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对发包单位将工程发包给不具有相应资质条件的承包单位的，或者违反本法规定将建筑工程肢解发包的处罚。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2268"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法律：</w:t>
            </w:r>
            <w:r>
              <w:rPr>
                <w:rFonts w:hint="eastAsia" w:ascii="宋体" w:hAnsi="宋体" w:eastAsia="宋体" w:cs="宋体"/>
                <w:color w:val="000000"/>
                <w:sz w:val="18"/>
                <w:szCs w:val="18"/>
                <w:shd w:val="clear" w:color="auto" w:fill="FFFFFF"/>
                <w:lang w:eastAsia="zh-CN"/>
              </w:rPr>
              <w:t>《中华人民共和国建筑法》</w:t>
            </w:r>
            <w:r>
              <w:rPr>
                <w:rFonts w:hint="eastAsia" w:ascii="宋体" w:hAnsi="宋体" w:eastAsia="宋体" w:cs="宋体"/>
                <w:color w:val="000000"/>
                <w:sz w:val="18"/>
                <w:szCs w:val="18"/>
                <w:shd w:val="clear" w:color="auto" w:fill="FFFFFF"/>
              </w:rPr>
              <w:t>第六十五条第一款发包单位将工程发包给不具有相应资质条件的承包单位的，或者违反本法规定将建筑工程肢解发包的，责令改正，处以罚款。；行政法规：行政法规：《建设工程质量管理条例》第五十四条　违反本条例规定，建设单位将建设工程发包给不具有相应资质等级的勘察、设计、施工单位或者委托给不具有相应资质等级的工程监理单位的，责令改正，处５０万元以上１００万元以下的罚款。</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第五十五条　违反本条例规定，建设单位将建设工程肢解发包的，责令改正，处工程合同价款百分之零点五以上百分之一以下的罚款；对全部或者部分使用国有资金的项目，并可以暂停项目执行或者暂停资金拨付。；地方性法规：《河北省建设工程勘察设计管理条例》第四十三条；行政法规：《建设工程安全生产管理条例》第五十五条第（三）项。</w:t>
            </w:r>
          </w:p>
        </w:tc>
        <w:tc>
          <w:tcPr>
            <w:tcW w:w="3685"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bookmarkEnd w:id="4"/>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23</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未取得资质证书承揽工程的处罚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行政法规：《建设工程质量管理条例》第六十条第二款未取得资质证书承揽工程的，予以取缔，依照前款规定处以罚款；有违法所得的，予以没收；行政法规：《建设工程勘察设计管理条例》第三十五条第二款；地方性法规：《河北省建筑条例》第五十五条；部门规章：《外商投资建筑业企业管理规定》第二十条；部委部委规章：《工程造价咨询企业管理办法》第三十八条；部委规章：《工程建设项目招标代理机构资格认定办法》第三十五条　未取得工程招标代理资格或者超越资格许可范围承担工程招标代理业务的，该工程招标代理无效，由原资格许可机关处以3万元罚款。</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701"/>
        <w:gridCol w:w="4252"/>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24</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建设单位有以下行为的处罚：（一）迫使承包方以低于成本的价格竞标的；（二）任意压缩合理工期的；（三）施工图设计文件未经审查或者审查不合格，擅自施工的；（四）建设项目必须实行工程监理而未实行工程监理的；（五）未按照国家规定办理工程质量监督手续的；（六）未按照国家规定将竣工验收报告、有关认可文件或者准许使用文件报送备案的。</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701"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行政法规：《建设工程质量管理条例》第五十六条2、行政法规：《建设工程安全生产管理条例》第五十五条第（二）项；3、地方性法规：《河北省建筑条例》第五十五条；4、地方性法规：《河北省建设工程勘察设计管理条例》第四十四条第（二）项、第（四）项；5、省政府规章：《河北省建设工程安全生产监督管理规定》第三十九条；6、部委规章：《超限高层建筑工程抗震设防管理规定》第十七条；7、部委规章：城市地下空间开发利用管理规定》第三十一条第（二）项；8、省政府规章：《河北省城镇住房保障办法》第六十一条第一款。</w:t>
            </w:r>
          </w:p>
        </w:tc>
        <w:tc>
          <w:tcPr>
            <w:tcW w:w="4252"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25</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未向建设行政主管部门或者其他有关部门移交建设项目档案的处罚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部委部委规章：《城市建设档案管理规定》第十四条建设工程竣工验收后，建设单位未按照本规定移交建设工程档案的，依照《建设工程质量管理条例》的规定处罚；2、省政府规章：《河北省城市建设档案管理规定》第二十四条</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27</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必须进行招标的项目而不招标的，将必须进行招标的项目化整为零或者以其他任何方式规避招标的处罚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1、法律：</w:t>
            </w:r>
            <w:r>
              <w:rPr>
                <w:rFonts w:hint="eastAsia" w:ascii="宋体" w:hAnsi="宋体" w:eastAsia="宋体" w:cs="宋体"/>
                <w:color w:val="000000"/>
                <w:sz w:val="18"/>
                <w:szCs w:val="18"/>
                <w:shd w:val="clear" w:color="auto" w:fill="FFFFFF"/>
                <w:lang w:eastAsia="zh-CN"/>
              </w:rPr>
              <w:t>《中华人民共和国招标投标法》</w:t>
            </w:r>
            <w:r>
              <w:rPr>
                <w:rFonts w:hint="eastAsia" w:ascii="宋体" w:hAnsi="宋体" w:eastAsia="宋体" w:cs="宋体"/>
                <w:color w:val="000000"/>
                <w:sz w:val="18"/>
                <w:szCs w:val="18"/>
                <w:shd w:val="clear" w:color="auto" w:fill="FFFFFF"/>
              </w:rPr>
              <w:t>第四十九条；2、行政法规：</w:t>
            </w:r>
            <w:r>
              <w:rPr>
                <w:rFonts w:hint="eastAsia" w:ascii="宋体" w:hAnsi="宋体" w:eastAsia="宋体" w:cs="宋体"/>
                <w:color w:val="000000"/>
                <w:sz w:val="18"/>
                <w:szCs w:val="18"/>
                <w:shd w:val="clear" w:color="auto" w:fill="FFFFFF"/>
                <w:lang w:eastAsia="zh-CN"/>
              </w:rPr>
              <w:t>《中华人民共和国招标投标法实施条例》</w:t>
            </w:r>
            <w:r>
              <w:rPr>
                <w:rFonts w:hint="eastAsia" w:ascii="宋体" w:hAnsi="宋体" w:eastAsia="宋体" w:cs="宋体"/>
                <w:color w:val="000000"/>
                <w:sz w:val="18"/>
                <w:szCs w:val="18"/>
                <w:shd w:val="clear" w:color="auto" w:fill="FFFFFF"/>
              </w:rPr>
              <w:t>第六十三条第二款依法必须进行招标的项目的招标人不按照规定发布资格预审公告或者招标公告，构成规避招标的，依照招标投标法第四十九条的规定处罚。；3、地方性法规：《河北省建筑条例》第五十六条；4、省政府规章：《河北省实施&lt;招标投标法&gt;办法》第四十三条；5、部委规章：《房屋和市政基础设施工程施工招标投标管理办法》第五十一条；部委规章：《建筑工程设计招标投标管理办法》第二十七条</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3118"/>
        <w:gridCol w:w="2835"/>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28</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房地产开发企业有下列行为之一的处罚：一）销售商品房时，房地产开发企业未将建设工程设计方案及住宅小区各项公2、共服务设施建筑面积、用地面积和承诺事项，在项目所在地或者销售地点进行公示，对商品房的质量、面积、性能和周围环境等情况作引人误解的虚假宣传。（二）商品房交付使用时，房地产开发企业未向购买人提供住宅质量保证书和住宅使用说明书。</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3118"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省政府规章：《河北省城市房地产开发经营管理规定》第三十二条房地产开发企业违反本规定第十四条、第二十</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六条和第二十九条第一款规定的，由县级以上人民政府房地产开</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发主管部门予以警告，责令限期改正。逾期不改正的，对有违法</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所得的，处以违法所得一倍以上三倍以下的罚款，但最高不得超</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过三万元；对没有违法所得的，处以一千元以上一万元以下的罚款。</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第三十三条　房地产开发主管部门及其他有关部门的工作人</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员违反本规定，有下列行为之一的，依法给予行政处分；构成犯罪的，依法追究刑事责任：</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(一)对房地产开发企业未按规定核发资质证书的；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(二)向不具备商品房预售条件的房地产开发企业发放商品</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房预售许可证明的；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(三)因未依法履行监督职责造成严重后果的；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(四)其他滥用职权、徇私舞弊、玩忽职守的行为。</w:t>
            </w:r>
          </w:p>
        </w:tc>
        <w:tc>
          <w:tcPr>
            <w:tcW w:w="2835"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1843"/>
        <w:gridCol w:w="992"/>
        <w:gridCol w:w="3119"/>
        <w:gridCol w:w="3118"/>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29</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1843"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超越本单位资质等级承揽工程的处罚</w:t>
            </w:r>
          </w:p>
        </w:tc>
        <w:tc>
          <w:tcPr>
            <w:tcW w:w="992"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311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法律：</w:t>
            </w:r>
            <w:r>
              <w:rPr>
                <w:rFonts w:hint="eastAsia" w:ascii="宋体" w:hAnsi="宋体" w:eastAsia="宋体" w:cs="宋体"/>
                <w:color w:val="000000"/>
                <w:sz w:val="18"/>
                <w:szCs w:val="18"/>
                <w:shd w:val="clear" w:color="auto" w:fill="FFFFFF"/>
                <w:lang w:eastAsia="zh-CN"/>
              </w:rPr>
              <w:t>《中华人民共和国建筑法》</w:t>
            </w:r>
            <w:r>
              <w:rPr>
                <w:rFonts w:hint="eastAsia" w:ascii="宋体" w:hAnsi="宋体" w:eastAsia="宋体" w:cs="宋体"/>
                <w:color w:val="000000"/>
                <w:sz w:val="18"/>
                <w:szCs w:val="18"/>
                <w:shd w:val="clear" w:color="auto" w:fill="FFFFFF"/>
              </w:rPr>
              <w:t>第六十五条第二款超越本单位资质等级承揽工程的，责令停止违法行为，处以罚款，可以责令停业整顿，降低资质等级；情节严重的，吊销资质证书；有违法所得的，予以没收。；行政法规：行政法规：《建设工程质量管理条例》第六十条第一款违反本条例规定，勘察、设计、施工、工程监理单位超越本单位资质等级承揽工程的，责令停止违法行为，对勘察、设计单位或者工程监理单位处合同约定的勘察费、设计费或者监理酬金１倍以上２倍以下的罚款；对施工单位处工程合同价款百分之二以上百分之四以下的罚款，可以责令停业整顿，降低资质等级；情节严重的，吊销资质证书；有违法所得的，予以没收。；行政法规：《建设工程勘察设计管理条例》第三十五条第一款违反本条例第八条规定的，责令停止违法行为，处合同约定的勘察费、设计费1倍以上2倍以下的罚款，有违法所得的，予以没收；可以责令停业整顿，降低资质等级；情节严重的，吊销资质证书。；地方性法规：《河北省建设工程勘察设计管理条例》第四十五条第（一）项；部委规章：《建筑业企业资质管理规定》第三十四条。</w:t>
            </w:r>
          </w:p>
        </w:tc>
        <w:tc>
          <w:tcPr>
            <w:tcW w:w="3118"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bookmarkStart w:id="5" w:name="_Hlk53500609"/>
            <w:r>
              <w:rPr>
                <w:rFonts w:hint="eastAsia" w:ascii="宋体" w:hAnsi="宋体" w:eastAsia="宋体" w:cs="宋体"/>
                <w:color w:val="000000"/>
                <w:sz w:val="18"/>
                <w:szCs w:val="18"/>
              </w:rPr>
              <w:t>30</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1843"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承包单位将承包的工程转包的，或者违反规定进行分包的处罚</w:t>
            </w:r>
          </w:p>
        </w:tc>
        <w:tc>
          <w:tcPr>
            <w:tcW w:w="992"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311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1、法律：</w:t>
            </w:r>
            <w:r>
              <w:rPr>
                <w:rFonts w:hint="eastAsia" w:ascii="宋体" w:hAnsi="宋体" w:eastAsia="宋体" w:cs="宋体"/>
                <w:color w:val="000000"/>
                <w:sz w:val="18"/>
                <w:szCs w:val="18"/>
                <w:shd w:val="clear" w:color="auto" w:fill="FFFFFF"/>
                <w:lang w:eastAsia="zh-CN"/>
              </w:rPr>
              <w:t>《中华人民共和国建筑法》</w:t>
            </w:r>
            <w:r>
              <w:rPr>
                <w:rFonts w:hint="eastAsia" w:ascii="宋体" w:hAnsi="宋体" w:eastAsia="宋体" w:cs="宋体"/>
                <w:color w:val="000000"/>
                <w:sz w:val="18"/>
                <w:szCs w:val="18"/>
                <w:shd w:val="clear" w:color="auto" w:fill="FFFFFF"/>
              </w:rPr>
              <w:t>第六十七条 承包单位将承包的工程转包的，或者违反本法规定进行分包的，责令改正，没收违法所得，并处罚款，可以责令停业整顿，降低资质等级；情节严重的，吊销资质证书。；2、行政法规：行政法规：《建设工程质量管理条例》第六十二条第一款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3、地方性法规：《河北省建设工程勘察设计管理条例》第四十六条；4、部委规章：《建筑业企业资质管理规定》第三十四条。</w:t>
            </w:r>
          </w:p>
        </w:tc>
        <w:tc>
          <w:tcPr>
            <w:tcW w:w="3118"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bookmarkEnd w:id="5"/>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2126"/>
        <w:gridCol w:w="3827"/>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31</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涉及建筑主体或者承重结构变动的装修工程擅自施工的处罚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2126"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1、法律：</w:t>
            </w:r>
            <w:r>
              <w:rPr>
                <w:rFonts w:hint="eastAsia" w:ascii="宋体" w:hAnsi="宋体" w:eastAsia="宋体" w:cs="宋体"/>
                <w:color w:val="000000"/>
                <w:sz w:val="18"/>
                <w:szCs w:val="18"/>
                <w:shd w:val="clear" w:color="auto" w:fill="FFFFFF"/>
                <w:lang w:eastAsia="zh-CN"/>
              </w:rPr>
              <w:t>《中华人民共和国建筑法》</w:t>
            </w:r>
            <w:r>
              <w:rPr>
                <w:rFonts w:hint="eastAsia" w:ascii="宋体" w:hAnsi="宋体" w:eastAsia="宋体" w:cs="宋体"/>
                <w:color w:val="000000"/>
                <w:sz w:val="18"/>
                <w:szCs w:val="18"/>
                <w:shd w:val="clear" w:color="auto" w:fill="FFFFFF"/>
              </w:rPr>
              <w:t>第七十条违反本法规定，涉及建筑主体或者承重结构变动的装修工程擅自施工的，责令改正，处以罚款；造成损失的，承担赔偿责任；构成犯罪的，依法追究刑事责任。；2、行政法规：行政法规：《建设工程质量管理条例》第六十九条违反本条例规定，涉及建筑主体或者承重结构变动的装修工程，没有设计方案擅自施工的，责令改正，处５０万元以上１００万元以下的罚款；房屋建筑使用者在装修过程中擅自变动房屋建筑主体和承重结构的，责令改正，处５万元以上１０万元以下的罚款。；3、部委规章：城市地下空间开发利用管理规定》第三十一条第（七）项。</w:t>
            </w:r>
          </w:p>
        </w:tc>
        <w:tc>
          <w:tcPr>
            <w:tcW w:w="3827"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1559"/>
        <w:gridCol w:w="709"/>
        <w:gridCol w:w="3686"/>
        <w:gridCol w:w="3118"/>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32</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1559"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建筑施工企业在施工中偷工减料的，使用不合格的建筑材料、建筑构配件和设备的，或者有其他不按照工程设计图纸或者施工技术标准施工的处罚</w:t>
            </w:r>
          </w:p>
        </w:tc>
        <w:tc>
          <w:tcPr>
            <w:tcW w:w="709"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3686"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1、法律：</w:t>
            </w:r>
            <w:r>
              <w:rPr>
                <w:rFonts w:hint="eastAsia" w:ascii="宋体" w:hAnsi="宋体" w:eastAsia="宋体" w:cs="宋体"/>
                <w:color w:val="000000"/>
                <w:sz w:val="18"/>
                <w:szCs w:val="18"/>
                <w:shd w:val="clear" w:color="auto" w:fill="FFFFFF"/>
                <w:lang w:eastAsia="zh-CN"/>
              </w:rPr>
              <w:t>《中华人民共和国建筑法》</w:t>
            </w:r>
            <w:r>
              <w:rPr>
                <w:rFonts w:hint="eastAsia" w:ascii="宋体" w:hAnsi="宋体" w:eastAsia="宋体" w:cs="宋体"/>
                <w:color w:val="000000"/>
                <w:sz w:val="18"/>
                <w:szCs w:val="18"/>
                <w:shd w:val="clear" w:color="auto" w:fill="FFFFFF"/>
              </w:rPr>
              <w:t>第七十四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条；2、行政法规：行政法规：《建设工程质量管理条例》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3、地方性法规：《河北省建设工程勘察设计管理条例》第四十四条第（一）项；4、地方性法规：《河北省建筑条例》第五十五条；5、部委规章：《民用建筑节能管理规定》第二十七条；6、省政府规章：《河北省建筑装饰装修管理规定》第二十九条；7、部委规章：《城市居民住宅安全防范设施建设管理规定》第十六条；省政府规章：《河北省建筑工程材料设备使用管理规定》第二十八条。</w:t>
            </w:r>
          </w:p>
        </w:tc>
        <w:tc>
          <w:tcPr>
            <w:tcW w:w="3118"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33</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未依照规定委托监理的处罚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地方性法规：《河北省建筑条例》第五十五条　违反本条例第四条一款、第六条、第二十六条第三款、第二十八条、第三十七条、第四十三条第一款、第四十四条、第四十五条、第四十六条规定的，依照《中华人民共和国建筑法》和《建设工程质量管理条例》有关规定给予处罚</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bookmarkStart w:id="6" w:name="_Hlk53646387"/>
            <w:r>
              <w:rPr>
                <w:rFonts w:hint="eastAsia" w:ascii="宋体" w:hAnsi="宋体" w:eastAsia="宋体" w:cs="宋体"/>
                <w:color w:val="000000"/>
                <w:sz w:val="18"/>
                <w:szCs w:val="18"/>
              </w:rPr>
              <w:t>34</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发包方将建设工程勘察、设计业务发包给不具有相应资质等级的建设工程勘察、 设计单位的处罚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行政法规：《建设工程勘察设计管理条例》第三十八条 违反本条例规定，发包方将建设工程勘 察、设计业务发包给不具有相应资质等级的建设工程勘察、 设计单位的，责令改正，处50万元以上100万元以下的罚款。</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bookmarkEnd w:id="6"/>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35</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施工单位违反工程建设强制性标准的处罚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部委规章：《实施工程建设强制性标准监督规定》第十八条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36</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在城市市区进行建设施工或者从事其他产生扬尘污染的活动，未采取有效扬尘防治措施，致使大气环境受污染的处罚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法律：</w:t>
            </w:r>
            <w:r>
              <w:rPr>
                <w:rFonts w:hint="eastAsia" w:ascii="宋体" w:hAnsi="宋体" w:eastAsia="宋体" w:cs="宋体"/>
                <w:color w:val="000000"/>
                <w:sz w:val="18"/>
                <w:szCs w:val="18"/>
                <w:shd w:val="clear" w:color="auto" w:fill="FFFFFF"/>
                <w:lang w:eastAsia="zh-CN"/>
              </w:rPr>
              <w:t>《中华人民共和国大气污染防治法》</w:t>
            </w:r>
            <w:r>
              <w:rPr>
                <w:rFonts w:hint="eastAsia" w:ascii="宋体" w:hAnsi="宋体" w:eastAsia="宋体" w:cs="宋体"/>
                <w:color w:val="000000"/>
                <w:sz w:val="18"/>
                <w:szCs w:val="18"/>
                <w:shd w:val="clear" w:color="auto" w:fill="FFFFFF"/>
              </w:rPr>
              <w:t>第五十八条 违反本法第四十三条第二款规定，在城市市区进行建设施工或者从事其他产生扬尘污染的活动，未采取有效扬尘防治措施，致使大气环境受污染的，限期改正，处二万元以下罚款；对逾期仍未达到当地环境保护规定要求的，可以责令其停工整顿。</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bookmarkStart w:id="7" w:name="_Hlk53646520"/>
            <w:r>
              <w:rPr>
                <w:rFonts w:hint="eastAsia" w:ascii="宋体" w:hAnsi="宋体" w:eastAsia="宋体" w:cs="宋体"/>
                <w:color w:val="000000"/>
                <w:sz w:val="18"/>
                <w:szCs w:val="18"/>
              </w:rPr>
              <w:t>37</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中标人不按照与招标人订立的合同履行义务的处罚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1、法律：</w:t>
            </w:r>
            <w:r>
              <w:rPr>
                <w:rFonts w:hint="eastAsia" w:ascii="宋体" w:hAnsi="宋体" w:eastAsia="宋体" w:cs="宋体"/>
                <w:color w:val="000000"/>
                <w:sz w:val="18"/>
                <w:szCs w:val="18"/>
                <w:shd w:val="clear" w:color="auto" w:fill="FFFFFF"/>
                <w:lang w:eastAsia="zh-CN"/>
              </w:rPr>
              <w:t>《中华人民共和国招标投标法》</w:t>
            </w:r>
            <w:r>
              <w:rPr>
                <w:rFonts w:hint="eastAsia" w:ascii="宋体" w:hAnsi="宋体" w:eastAsia="宋体" w:cs="宋体"/>
                <w:color w:val="000000"/>
                <w:sz w:val="18"/>
                <w:szCs w:val="18"/>
                <w:shd w:val="clear" w:color="auto" w:fill="FFFFFF"/>
              </w:rPr>
              <w:t>第六十条2、行政法规：</w:t>
            </w:r>
            <w:r>
              <w:rPr>
                <w:rFonts w:hint="eastAsia" w:ascii="宋体" w:hAnsi="宋体" w:eastAsia="宋体" w:cs="宋体"/>
                <w:color w:val="000000"/>
                <w:sz w:val="18"/>
                <w:szCs w:val="18"/>
                <w:shd w:val="clear" w:color="auto" w:fill="FFFFFF"/>
                <w:lang w:eastAsia="zh-CN"/>
              </w:rPr>
              <w:t>《中华人民共和国招标投标法实施条例》</w:t>
            </w:r>
            <w:r>
              <w:rPr>
                <w:rFonts w:hint="eastAsia" w:ascii="宋体" w:hAnsi="宋体" w:eastAsia="宋体" w:cs="宋体"/>
                <w:color w:val="000000"/>
                <w:sz w:val="18"/>
                <w:szCs w:val="18"/>
                <w:shd w:val="clear" w:color="auto" w:fill="FFFFFF"/>
              </w:rPr>
              <w:t>第七十五条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3、部委规章：《评标委员会和评标方法暂行规定》第57条。</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bookmarkEnd w:id="7"/>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842"/>
        <w:gridCol w:w="4111"/>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38</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未取得资质等级证书或者超越资质等级从事房地产开发经营的处罚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842"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行政法规：《城市房地产开发经营管理条例》第三十五条违反本条例规定，未取得资质等级证书或者超越资质等级从事房地产开发经营的，由县级以上人民政府房地产开发主管部门责令限期改正，处5万元以上10万元以下的罚款；逾期不改正的，由工商行政管理部门吊销营业执照。2、部委规章：《房地产开发企业资质管理规定》第十九条、第二十条3、部委规章：《商品房销售管理办法》第三十七条 未取得房地产开发企业资质证书，擅自销售商品房的，责令停止销售活动，处5万元以上10万元以下的罚款</w:t>
            </w:r>
          </w:p>
        </w:tc>
        <w:tc>
          <w:tcPr>
            <w:tcW w:w="4111"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1559"/>
        <w:gridCol w:w="851"/>
        <w:gridCol w:w="3260"/>
        <w:gridCol w:w="3402"/>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39</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1559"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房地产开发企业涂改、出租、出借、转让、出卖资质证书的处罚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3260" w:type="dxa"/>
            <w:vAlign w:val="center"/>
          </w:tcPr>
          <w:p>
            <w:pPr>
              <w:autoSpaceDN w:val="0"/>
              <w:spacing w:line="18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部委规章：《房地产开发企业资质管理规定》第二十一条(资质等级申请)申请核定资质等级的房地产开发企业，应当提交下列证明文件：</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(一)企业资质等级申报表；</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(二)房地产开发企业资质证书(正、副本)；</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(三)企业法人营业执照副本；</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(四)企业章程；</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(五)企业验资报告和上年度财务报告(附审计报告)；</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六)企业法定代表人、高级管理人员的任职文件和身份证明，企业工程技术、财务、统计等业务负责人的任职文件、职称证书、身份证明，符合规定数量的建筑、结构、财务、房地产及有关经济类的专业管理人员的职称证书(执业资格证书)、身份证明、劳动合同或社会保险缴纳凭证；</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(七)近3年房地产开发统计年报基层表、房地产开发项目资料等已开发经营项目的有关证明材料；</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(八)房地产开发项目手册，《住宅质量保证书》和《住宅使用说明书》执行情况报告；</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(九)其他有关文件、证明。</w:t>
            </w:r>
          </w:p>
        </w:tc>
        <w:tc>
          <w:tcPr>
            <w:tcW w:w="3402"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1701"/>
        <w:gridCol w:w="992"/>
        <w:gridCol w:w="1985"/>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40</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1701"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挪用专项维修资金的处罚</w:t>
            </w:r>
          </w:p>
        </w:tc>
        <w:tc>
          <w:tcPr>
            <w:tcW w:w="992"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985"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行政法规：《物业管理条例》第六十三条违反本条例的规定，挪用专项维修资金的，由县级以上地方人民政府房地产行政主管部门追回挪用的专项维修资金，给予警告，没收违法所得，可以并处挪用数额2倍以下的罚款；物业服务企业挪用专项维修资金，情节严重的，并由颁发资质证书的部门吊销资质证书；构成犯罪的，依法追究直接负责的主管人员和其他直接责任人员的刑事责任。；2、《住宅专项维修资金管理办法》第三十七条。</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41</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未取得注册证书和执业印章，担任大中型建设工程项目施工单位项目负责人，或者以注册建造师的名义从事相关活动的处罚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部委规章：《注册建造师管理规定》第三十五条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2409"/>
        <w:gridCol w:w="354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42</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spacing w:line="300" w:lineRule="exact"/>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建设单位或者建设工程的产权人有下列行为的处罚：（一）要求设计单位或者施工单位不对建设工程采取抗震措施的；（二）要求设计单位或者施工单位降低抗震设防标准的；（三）抗震设计或者抗震加固设计未经审查同意，擅自开工的；（四）装饰装修建设工程破坏工程原有主体结构的；（五）改建、扩建建设工程擅自改变工程原有主体结构的；（六）对不符合抗震要求的建设工程进行改建、扩建没有同时采取抗震加固措施的（七）对不符合抗震要求的建设工程未完成抗震加固而进行其他新建非生产性建设工程的。</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240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地方性法规：《河北省建设工程抗震管理条例》第二十二条建设单位或者建设工程的产权人违反本条例规定，有下列行为之一者，责令改正，停止施工，可以处以一万元以上五万元以下的罚款，构成犯罪的，依法追究刑事责任。</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（一）要求设计单位或者施工单位不对建设工程采取抗震措施的；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（二）要求设计单位或者施工单位降低抗震设防标准的；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（三）抗震设计或者抗震加固设计未经审查同意，擅自开工的；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（四）装饰装修建设工程破坏工程原有主体结构的；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（五）改建、扩建建设工程擅自改变工程原有主体结构的；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（六）对不符合抗震要求的建设工程进行改建、扩建没有同时采取抗震加固措施的；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（七）对不符合抗震要求的建设工程未完成抗震加固而进行其他新非生产性建设工程的。</w:t>
            </w:r>
          </w:p>
        </w:tc>
        <w:tc>
          <w:tcPr>
            <w:tcW w:w="354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44</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被许可人以欺骗、贿赂等不正当手段取得行政许可的处罚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法律：</w:t>
            </w:r>
            <w:r>
              <w:rPr>
                <w:rFonts w:hint="eastAsia" w:ascii="宋体" w:hAnsi="宋体" w:eastAsia="宋体" w:cs="宋体"/>
                <w:color w:val="000000"/>
                <w:sz w:val="18"/>
                <w:szCs w:val="18"/>
                <w:shd w:val="clear" w:color="auto" w:fill="FFFFFF"/>
                <w:lang w:eastAsia="zh-CN"/>
              </w:rPr>
              <w:t>《中华人民共和国行政许可法》</w:t>
            </w:r>
            <w:r>
              <w:rPr>
                <w:rFonts w:hint="eastAsia" w:ascii="宋体" w:hAnsi="宋体" w:eastAsia="宋体" w:cs="宋体"/>
                <w:color w:val="000000"/>
                <w:sz w:val="18"/>
                <w:szCs w:val="18"/>
                <w:shd w:val="clear" w:color="auto" w:fill="FFFFFF"/>
              </w:rPr>
              <w:t>第七十九条第七十九条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spacing w:line="600" w:lineRule="exact"/>
        <w:rPr>
          <w:rFonts w:ascii="宋体" w:hAnsi="宋体" w:eastAsia="宋体" w:cs="宋体"/>
          <w:sz w:val="18"/>
          <w:szCs w:val="1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
        <w:gridCol w:w="562"/>
        <w:gridCol w:w="128"/>
        <w:gridCol w:w="865"/>
        <w:gridCol w:w="382"/>
        <w:gridCol w:w="1035"/>
        <w:gridCol w:w="142"/>
        <w:gridCol w:w="1134"/>
        <w:gridCol w:w="1276"/>
        <w:gridCol w:w="982"/>
        <w:gridCol w:w="2420"/>
        <w:gridCol w:w="141"/>
        <w:gridCol w:w="3410"/>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7" w:type="dxa"/>
          <w:trHeight w:val="6086" w:hRule="atLeast"/>
          <w:jc w:val="center"/>
        </w:trPr>
        <w:tc>
          <w:tcPr>
            <w:tcW w:w="562" w:type="dxa"/>
            <w:vAlign w:val="center"/>
          </w:tcPr>
          <w:p>
            <w:pPr>
              <w:tabs>
                <w:tab w:val="left" w:pos="7937"/>
              </w:tabs>
              <w:spacing w:line="260" w:lineRule="exact"/>
              <w:jc w:val="center"/>
              <w:rPr>
                <w:rFonts w:ascii="宋体" w:hAnsi="宋体" w:eastAsia="宋体" w:cs="宋体"/>
                <w:sz w:val="18"/>
                <w:szCs w:val="18"/>
              </w:rPr>
            </w:pPr>
            <w:r>
              <w:rPr>
                <w:rFonts w:hint="eastAsia" w:ascii="宋体" w:hAnsi="宋体" w:eastAsia="宋体" w:cs="宋体"/>
                <w:sz w:val="18"/>
                <w:szCs w:val="18"/>
              </w:rPr>
              <w:t>45</w:t>
            </w:r>
          </w:p>
        </w:tc>
        <w:tc>
          <w:tcPr>
            <w:tcW w:w="993" w:type="dxa"/>
            <w:gridSpan w:val="2"/>
            <w:vAlign w:val="center"/>
          </w:tcPr>
          <w:p>
            <w:pPr>
              <w:tabs>
                <w:tab w:val="left" w:pos="7937"/>
              </w:tabs>
              <w:spacing w:line="260" w:lineRule="exact"/>
              <w:jc w:val="center"/>
              <w:rPr>
                <w:rFonts w:ascii="宋体" w:hAnsi="宋体" w:eastAsia="宋体" w:cs="宋体"/>
                <w:sz w:val="18"/>
                <w:szCs w:val="18"/>
              </w:rPr>
            </w:pPr>
            <w:r>
              <w:rPr>
                <w:rFonts w:hint="eastAsia" w:ascii="宋体" w:hAnsi="宋体" w:eastAsia="宋体" w:cs="宋体"/>
                <w:sz w:val="18"/>
                <w:szCs w:val="18"/>
              </w:rPr>
              <w:t>行政征收</w:t>
            </w:r>
          </w:p>
        </w:tc>
        <w:tc>
          <w:tcPr>
            <w:tcW w:w="1417" w:type="dxa"/>
            <w:gridSpan w:val="2"/>
            <w:vAlign w:val="center"/>
          </w:tcPr>
          <w:p>
            <w:pPr>
              <w:tabs>
                <w:tab w:val="left" w:pos="7937"/>
              </w:tabs>
              <w:spacing w:line="260" w:lineRule="exact"/>
              <w:jc w:val="center"/>
              <w:rPr>
                <w:rFonts w:ascii="宋体" w:hAnsi="宋体" w:eastAsia="宋体" w:cs="宋体"/>
                <w:sz w:val="18"/>
                <w:szCs w:val="18"/>
              </w:rPr>
            </w:pPr>
            <w:r>
              <w:rPr>
                <w:rFonts w:hint="eastAsia" w:ascii="宋体" w:hAnsi="宋体" w:eastAsia="宋体" w:cs="宋体"/>
                <w:sz w:val="18"/>
                <w:szCs w:val="18"/>
              </w:rPr>
              <w:t>城市基础设施配套费的征收</w:t>
            </w:r>
          </w:p>
        </w:tc>
        <w:tc>
          <w:tcPr>
            <w:tcW w:w="1276" w:type="dxa"/>
            <w:gridSpan w:val="2"/>
            <w:vAlign w:val="center"/>
          </w:tcPr>
          <w:p>
            <w:pPr>
              <w:tabs>
                <w:tab w:val="left" w:pos="7937"/>
              </w:tabs>
              <w:spacing w:line="260" w:lineRule="exact"/>
              <w:jc w:val="center"/>
              <w:rPr>
                <w:rFonts w:ascii="宋体" w:hAnsi="宋体" w:eastAsia="宋体" w:cs="宋体"/>
                <w:sz w:val="18"/>
                <w:szCs w:val="18"/>
              </w:rPr>
            </w:pPr>
            <w:r>
              <w:rPr>
                <w:rFonts w:hint="eastAsia" w:ascii="宋体" w:hAnsi="宋体" w:eastAsia="宋体" w:cs="宋体"/>
                <w:sz w:val="18"/>
                <w:szCs w:val="18"/>
              </w:rPr>
              <w:t>高阳县住房和城乡及设局</w:t>
            </w:r>
          </w:p>
        </w:tc>
        <w:tc>
          <w:tcPr>
            <w:tcW w:w="1276" w:type="dxa"/>
            <w:vAlign w:val="center"/>
          </w:tcPr>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河北省财政厅文件冀财税(2017)21号</w:t>
            </w:r>
          </w:p>
        </w:tc>
        <w:tc>
          <w:tcPr>
            <w:tcW w:w="3543" w:type="dxa"/>
            <w:gridSpan w:val="3"/>
            <w:vAlign w:val="center"/>
          </w:tcPr>
          <w:p>
            <w:pPr>
              <w:tabs>
                <w:tab w:val="left" w:pos="7937"/>
              </w:tabs>
              <w:spacing w:line="300" w:lineRule="exact"/>
              <w:rPr>
                <w:rFonts w:ascii="宋体" w:hAnsi="宋体" w:eastAsia="宋体" w:cs="宋体"/>
                <w:sz w:val="18"/>
                <w:szCs w:val="18"/>
              </w:rPr>
            </w:pPr>
            <w:r>
              <w:rPr>
                <w:rFonts w:hint="eastAsia" w:ascii="宋体" w:hAnsi="宋体" w:eastAsia="宋体" w:cs="宋体"/>
                <w:sz w:val="18"/>
                <w:szCs w:val="18"/>
              </w:rPr>
              <w:t>1、受理责任:公示告知城市基础设施配套费征收金额计算方式、征收范围、征收方式、免缴、减缴城市基础设施配套费条件、需要提交的全部材料以及其他应当公示的内容，并按申请人的要求进行相关解释说明。</w:t>
            </w:r>
          </w:p>
          <w:p>
            <w:pPr>
              <w:tabs>
                <w:tab w:val="left" w:pos="7937"/>
              </w:tabs>
              <w:spacing w:line="300" w:lineRule="exact"/>
              <w:rPr>
                <w:rFonts w:ascii="宋体" w:hAnsi="宋体" w:eastAsia="宋体" w:cs="宋体"/>
                <w:sz w:val="18"/>
                <w:szCs w:val="18"/>
              </w:rPr>
            </w:pPr>
            <w:r>
              <w:rPr>
                <w:rFonts w:hint="eastAsia" w:ascii="宋体" w:hAnsi="宋体" w:eastAsia="宋体" w:cs="宋体"/>
                <w:sz w:val="18"/>
                <w:szCs w:val="18"/>
              </w:rPr>
              <w:t>2、审核责任:审核城市基础设施配套费申报表及相关材料，审查免缴、减缴城市基础设施配套费的理由、和减缴幅度及金额等。</w:t>
            </w:r>
          </w:p>
          <w:p>
            <w:pPr>
              <w:tabs>
                <w:tab w:val="left" w:pos="7937"/>
              </w:tabs>
              <w:spacing w:line="300" w:lineRule="exact"/>
              <w:rPr>
                <w:rFonts w:ascii="宋体" w:hAnsi="宋体" w:eastAsia="宋体" w:cs="宋体"/>
                <w:sz w:val="18"/>
                <w:szCs w:val="18"/>
              </w:rPr>
            </w:pPr>
            <w:r>
              <w:rPr>
                <w:rFonts w:hint="eastAsia" w:ascii="宋体" w:hAnsi="宋体" w:eastAsia="宋体" w:cs="宋体"/>
                <w:sz w:val="18"/>
                <w:szCs w:val="18"/>
              </w:rPr>
              <w:t>3、决定责任:做出审核决定，开具城市基础设施配套费缴款书；会同财务部门收缴。</w:t>
            </w:r>
          </w:p>
          <w:p>
            <w:pPr>
              <w:tabs>
                <w:tab w:val="left" w:pos="7937"/>
              </w:tabs>
              <w:spacing w:line="300" w:lineRule="exact"/>
              <w:rPr>
                <w:rFonts w:ascii="宋体" w:hAnsi="宋体" w:eastAsia="宋体" w:cs="宋体"/>
                <w:sz w:val="18"/>
                <w:szCs w:val="18"/>
              </w:rPr>
            </w:pPr>
            <w:r>
              <w:rPr>
                <w:rFonts w:hint="eastAsia" w:ascii="宋体" w:hAnsi="宋体" w:eastAsia="宋体" w:cs="宋体"/>
                <w:sz w:val="18"/>
                <w:szCs w:val="18"/>
              </w:rPr>
              <w:t>4、其他法律法规规章文件规定应履行的责任。</w:t>
            </w:r>
          </w:p>
        </w:tc>
        <w:tc>
          <w:tcPr>
            <w:tcW w:w="3410" w:type="dxa"/>
            <w:vAlign w:val="center"/>
          </w:tcPr>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1、对依法应当征收城市基础设施配套费的未受理、未征收的；</w:t>
            </w:r>
          </w:p>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 xml:space="preserve">2、无合法依据实施城市基础设施配套费征收的； </w:t>
            </w:r>
          </w:p>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3、未严格依法征收城市基础设施配套费，对国家财产权益造成损失的；</w:t>
            </w:r>
          </w:p>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 xml:space="preserve">4、未按法定范围、程序、权限或时限实施征收的； </w:t>
            </w:r>
          </w:p>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5、擅自免征、减征城市基础设施配套费的；</w:t>
            </w:r>
          </w:p>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6、未使用规定票据或伪造、涂改票据的；</w:t>
            </w:r>
          </w:p>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7、在城市基础设施配套费征收工作中玩忽职守、滥用职权的；</w:t>
            </w:r>
          </w:p>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8、在城市基础设施配套费征收过程中发生腐败行为的；</w:t>
            </w:r>
          </w:p>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9、拖欠、截留、坐支、私分或违反规定擅自开支城市基础设施配套费的；</w:t>
            </w:r>
          </w:p>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10、其他违反法律法规规章文件规定的行为。</w:t>
            </w:r>
          </w:p>
        </w:tc>
        <w:tc>
          <w:tcPr>
            <w:tcW w:w="1375" w:type="dxa"/>
            <w:vAlign w:val="center"/>
          </w:tcPr>
          <w:p>
            <w:pPr>
              <w:spacing w:line="40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5" w:hRule="atLeast"/>
          <w:jc w:val="center"/>
        </w:trPr>
        <w:tc>
          <w:tcPr>
            <w:tcW w:w="837" w:type="dxa"/>
            <w:gridSpan w:val="3"/>
            <w:vAlign w:val="center"/>
          </w:tcPr>
          <w:p>
            <w:pPr>
              <w:tabs>
                <w:tab w:val="left" w:pos="7937"/>
              </w:tabs>
              <w:spacing w:line="260" w:lineRule="exact"/>
              <w:jc w:val="center"/>
              <w:rPr>
                <w:rFonts w:ascii="宋体" w:hAnsi="宋体" w:eastAsia="宋体"/>
                <w:sz w:val="18"/>
              </w:rPr>
            </w:pPr>
            <w:bookmarkStart w:id="8" w:name="_Hlk54011992"/>
            <w:r>
              <w:rPr>
                <w:rFonts w:hint="eastAsia" w:ascii="宋体" w:hAnsi="宋体" w:eastAsia="宋体"/>
                <w:sz w:val="18"/>
              </w:rPr>
              <w:t>46</w:t>
            </w:r>
          </w:p>
        </w:tc>
        <w:tc>
          <w:tcPr>
            <w:tcW w:w="1247" w:type="dxa"/>
            <w:gridSpan w:val="2"/>
            <w:vAlign w:val="center"/>
          </w:tcPr>
          <w:p>
            <w:pPr>
              <w:tabs>
                <w:tab w:val="left" w:pos="7937"/>
              </w:tabs>
              <w:spacing w:line="260" w:lineRule="exact"/>
              <w:jc w:val="center"/>
              <w:rPr>
                <w:rFonts w:ascii="宋体" w:hAnsi="宋体" w:eastAsia="宋体"/>
                <w:b/>
                <w:bCs/>
                <w:sz w:val="15"/>
                <w:szCs w:val="15"/>
              </w:rPr>
            </w:pPr>
            <w:r>
              <w:rPr>
                <w:rFonts w:hint="eastAsia" w:ascii="宋体" w:hAnsi="宋体" w:eastAsia="宋体"/>
                <w:b/>
                <w:bCs/>
                <w:sz w:val="15"/>
                <w:szCs w:val="15"/>
              </w:rPr>
              <w:t>其他权力</w:t>
            </w:r>
          </w:p>
        </w:tc>
        <w:tc>
          <w:tcPr>
            <w:tcW w:w="1177" w:type="dxa"/>
            <w:gridSpan w:val="2"/>
            <w:vAlign w:val="center"/>
          </w:tcPr>
          <w:p>
            <w:pPr>
              <w:tabs>
                <w:tab w:val="left" w:pos="7937"/>
              </w:tabs>
              <w:spacing w:line="260" w:lineRule="exact"/>
              <w:rPr>
                <w:rFonts w:ascii="宋体" w:hAnsi="宋体" w:eastAsia="宋体"/>
                <w:b/>
                <w:bCs/>
                <w:sz w:val="15"/>
                <w:szCs w:val="15"/>
              </w:rPr>
            </w:pPr>
            <w:r>
              <w:rPr>
                <w:rFonts w:ascii="Courier New" w:hAnsi="Courier New" w:cs="Courier New"/>
                <w:b/>
                <w:bCs/>
                <w:color w:val="000000"/>
                <w:sz w:val="15"/>
                <w:szCs w:val="15"/>
                <w:shd w:val="clear" w:color="auto" w:fill="FFFFFF"/>
              </w:rPr>
              <w:t>建筑工程抗震设计审查（鉴定.加固）备案</w:t>
            </w:r>
          </w:p>
        </w:tc>
        <w:tc>
          <w:tcPr>
            <w:tcW w:w="1134" w:type="dxa"/>
            <w:vAlign w:val="center"/>
          </w:tcPr>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高阳县住房和城乡及设局</w:t>
            </w:r>
          </w:p>
        </w:tc>
        <w:tc>
          <w:tcPr>
            <w:tcW w:w="2258" w:type="dxa"/>
            <w:gridSpan w:val="2"/>
            <w:vAlign w:val="center"/>
          </w:tcPr>
          <w:p>
            <w:pPr>
              <w:tabs>
                <w:tab w:val="left" w:pos="7937"/>
              </w:tabs>
              <w:spacing w:line="260" w:lineRule="exact"/>
              <w:rPr>
                <w:rFonts w:ascii="宋体" w:hAnsi="宋体" w:eastAsia="宋体"/>
                <w:b/>
                <w:bCs/>
                <w:sz w:val="15"/>
                <w:szCs w:val="15"/>
              </w:rPr>
            </w:pPr>
            <w:r>
              <w:rPr>
                <w:rFonts w:ascii="Courier New" w:hAnsi="Courier New" w:cs="Courier New"/>
                <w:b/>
                <w:bCs/>
                <w:color w:val="000000"/>
                <w:sz w:val="15"/>
                <w:szCs w:val="15"/>
                <w:shd w:val="clear" w:color="auto" w:fill="FFFFFF"/>
              </w:rPr>
              <w:t>《河北省建设工程抗震管理条例》第七条、第十六《房屋建筑工程抗震设防管理规定》第十条　《建筑工程抗震设防分类标准》中甲类和乙类建筑工程的初步设计文件应当有抗震设防专项内容。超限高层建筑工程应当在初步设计阶段进行抗震设防专项审查。新建、扩建、改建房屋建筑工程的抗震设计应当作为施工图审查的重要内容。</w:t>
            </w:r>
          </w:p>
        </w:tc>
        <w:tc>
          <w:tcPr>
            <w:tcW w:w="2420" w:type="dxa"/>
            <w:vAlign w:val="center"/>
          </w:tcPr>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1</w:t>
            </w:r>
            <w:r>
              <w:rPr>
                <w:rFonts w:ascii="宋体" w:hAnsi="宋体" w:eastAsia="宋体"/>
                <w:b/>
                <w:bCs/>
                <w:sz w:val="15"/>
                <w:szCs w:val="15"/>
              </w:rPr>
              <w:t>.</w:t>
            </w:r>
            <w:r>
              <w:rPr>
                <w:rFonts w:hint="eastAsia" w:ascii="宋体" w:hAnsi="宋体" w:eastAsia="宋体"/>
                <w:b/>
                <w:bCs/>
                <w:sz w:val="15"/>
                <w:szCs w:val="15"/>
              </w:rPr>
              <w:t>受理责任:公示依法应当提交的材料;一次性告知补正材料;依法受理或不予受理(不予受理的依法告知理由)。</w:t>
            </w:r>
          </w:p>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2审查责任：按照</w:t>
            </w:r>
            <w:r>
              <w:rPr>
                <w:rFonts w:ascii="Courier New" w:hAnsi="Courier New" w:cs="Courier New"/>
                <w:b/>
                <w:bCs/>
                <w:color w:val="000000"/>
                <w:sz w:val="15"/>
                <w:szCs w:val="15"/>
                <w:shd w:val="clear" w:color="auto" w:fill="FFFFFF"/>
              </w:rPr>
              <w:t>《建筑工程抗震设防分类标准》</w:t>
            </w:r>
            <w:r>
              <w:rPr>
                <w:rFonts w:hint="eastAsia" w:ascii="Courier New" w:hAnsi="Courier New" w:cs="Courier New"/>
                <w:b/>
                <w:bCs/>
                <w:color w:val="000000"/>
                <w:sz w:val="15"/>
                <w:szCs w:val="15"/>
                <w:shd w:val="clear" w:color="auto" w:fill="FFFFFF"/>
              </w:rPr>
              <w:t>进行审查，提出初审意见。</w:t>
            </w:r>
          </w:p>
          <w:p>
            <w:pPr>
              <w:pStyle w:val="10"/>
              <w:tabs>
                <w:tab w:val="left" w:pos="7937"/>
              </w:tabs>
              <w:spacing w:line="260" w:lineRule="exact"/>
              <w:ind w:left="360" w:firstLine="0" w:firstLineChars="0"/>
              <w:rPr>
                <w:rFonts w:ascii="宋体" w:hAnsi="宋体" w:eastAsia="宋体"/>
                <w:b/>
                <w:bCs/>
                <w:sz w:val="15"/>
                <w:szCs w:val="15"/>
              </w:rPr>
            </w:pPr>
            <w:r>
              <w:rPr>
                <w:rFonts w:ascii="Courier New" w:hAnsi="Courier New" w:cs="Courier New"/>
                <w:b/>
                <w:bCs/>
                <w:color w:val="000000"/>
                <w:sz w:val="15"/>
                <w:szCs w:val="15"/>
                <w:shd w:val="clear" w:color="auto" w:fill="FFFFFF"/>
              </w:rPr>
              <w:t>3.</w:t>
            </w:r>
            <w:r>
              <w:rPr>
                <w:rFonts w:hint="eastAsia" w:ascii="Courier New" w:hAnsi="Courier New" w:cs="Courier New"/>
                <w:b/>
                <w:bCs/>
                <w:color w:val="000000"/>
                <w:sz w:val="15"/>
                <w:szCs w:val="15"/>
                <w:shd w:val="clear" w:color="auto" w:fill="FFFFFF"/>
              </w:rPr>
              <w:t>决定责任：作出决定，验证文件齐全的，在</w:t>
            </w:r>
            <w:r>
              <w:rPr>
                <w:rFonts w:ascii="Courier New" w:hAnsi="Courier New" w:cs="Courier New"/>
                <w:b/>
                <w:bCs/>
                <w:color w:val="000000"/>
                <w:sz w:val="15"/>
                <w:szCs w:val="15"/>
                <w:shd w:val="clear" w:color="auto" w:fill="FFFFFF"/>
              </w:rPr>
              <w:t>建筑工程抗震设计审</w:t>
            </w:r>
            <w:r>
              <w:rPr>
                <w:rFonts w:hint="eastAsia" w:ascii="Courier New" w:hAnsi="Courier New" w:cs="Courier New"/>
                <w:b/>
                <w:bCs/>
                <w:color w:val="000000"/>
                <w:sz w:val="15"/>
                <w:szCs w:val="15"/>
                <w:shd w:val="clear" w:color="auto" w:fill="FFFFFF"/>
              </w:rPr>
              <w:t>备案表中，签署文件收讫，颁发备案通知书；不予备案的，书面说明理由。</w:t>
            </w:r>
          </w:p>
          <w:p>
            <w:pPr>
              <w:pStyle w:val="10"/>
              <w:tabs>
                <w:tab w:val="left" w:pos="7937"/>
              </w:tabs>
              <w:spacing w:line="260" w:lineRule="exact"/>
              <w:ind w:left="360" w:firstLine="0" w:firstLineChars="0"/>
              <w:rPr>
                <w:rFonts w:ascii="宋体" w:hAnsi="宋体" w:eastAsia="宋体"/>
                <w:b/>
                <w:bCs/>
                <w:sz w:val="15"/>
                <w:szCs w:val="15"/>
              </w:rPr>
            </w:pPr>
            <w:r>
              <w:rPr>
                <w:rFonts w:hint="eastAsia" w:ascii="Courier New" w:hAnsi="Courier New" w:cs="Courier New"/>
                <w:b/>
                <w:bCs/>
                <w:color w:val="000000"/>
                <w:sz w:val="15"/>
                <w:szCs w:val="15"/>
                <w:shd w:val="clear" w:color="auto" w:fill="FFFFFF"/>
              </w:rPr>
              <w:t>4</w:t>
            </w:r>
            <w:r>
              <w:rPr>
                <w:rFonts w:ascii="Courier New" w:hAnsi="Courier New" w:cs="Courier New"/>
                <w:b/>
                <w:bCs/>
                <w:color w:val="000000"/>
                <w:sz w:val="15"/>
                <w:szCs w:val="15"/>
                <w:shd w:val="clear" w:color="auto" w:fill="FFFFFF"/>
              </w:rPr>
              <w:t>.</w:t>
            </w:r>
            <w:r>
              <w:rPr>
                <w:rFonts w:hint="eastAsia" w:ascii="Courier New" w:hAnsi="Courier New" w:cs="Courier New"/>
                <w:b/>
                <w:bCs/>
                <w:color w:val="000000"/>
                <w:sz w:val="15"/>
                <w:szCs w:val="15"/>
                <w:shd w:val="clear" w:color="auto" w:fill="FFFFFF"/>
              </w:rPr>
              <w:t>送达责任：制发送达文书；按规定送达当事人；信息公开。</w:t>
            </w:r>
          </w:p>
          <w:p>
            <w:pPr>
              <w:pStyle w:val="10"/>
              <w:tabs>
                <w:tab w:val="left" w:pos="7937"/>
              </w:tabs>
              <w:spacing w:line="260" w:lineRule="exact"/>
              <w:ind w:left="360" w:firstLine="0" w:firstLineChars="0"/>
              <w:rPr>
                <w:rFonts w:ascii="宋体" w:hAnsi="宋体" w:eastAsia="宋体"/>
                <w:b/>
                <w:bCs/>
                <w:sz w:val="15"/>
                <w:szCs w:val="15"/>
              </w:rPr>
            </w:pPr>
            <w:r>
              <w:rPr>
                <w:rFonts w:hint="eastAsia" w:ascii="Courier New" w:hAnsi="Courier New" w:cs="Courier New"/>
                <w:b/>
                <w:bCs/>
                <w:color w:val="000000"/>
                <w:sz w:val="15"/>
                <w:szCs w:val="15"/>
                <w:shd w:val="clear" w:color="auto" w:fill="FFFFFF"/>
              </w:rPr>
              <w:t>5</w:t>
            </w:r>
            <w:r>
              <w:rPr>
                <w:rFonts w:ascii="Courier New" w:hAnsi="Courier New" w:cs="Courier New"/>
                <w:b/>
                <w:bCs/>
                <w:color w:val="000000"/>
                <w:sz w:val="15"/>
                <w:szCs w:val="15"/>
                <w:shd w:val="clear" w:color="auto" w:fill="FFFFFF"/>
              </w:rPr>
              <w:t>.</w:t>
            </w:r>
            <w:r>
              <w:rPr>
                <w:rFonts w:hint="eastAsia" w:ascii="Courier New" w:hAnsi="Courier New" w:cs="Courier New"/>
                <w:b/>
                <w:bCs/>
                <w:color w:val="000000"/>
                <w:sz w:val="15"/>
                <w:szCs w:val="15"/>
                <w:shd w:val="clear" w:color="auto" w:fill="FFFFFF"/>
              </w:rPr>
              <w:t>事后监管责任：加强</w:t>
            </w:r>
            <w:r>
              <w:rPr>
                <w:rFonts w:ascii="Courier New" w:hAnsi="Courier New" w:cs="Courier New"/>
                <w:b/>
                <w:bCs/>
                <w:color w:val="000000"/>
                <w:sz w:val="15"/>
                <w:szCs w:val="15"/>
                <w:shd w:val="clear" w:color="auto" w:fill="FFFFFF"/>
              </w:rPr>
              <w:t>建筑工程抗震设计审</w:t>
            </w:r>
            <w:r>
              <w:rPr>
                <w:rFonts w:hint="eastAsia" w:ascii="Courier New" w:hAnsi="Courier New" w:cs="Courier New"/>
                <w:b/>
                <w:bCs/>
                <w:color w:val="000000"/>
                <w:sz w:val="15"/>
                <w:szCs w:val="15"/>
                <w:shd w:val="clear" w:color="auto" w:fill="FFFFFF"/>
              </w:rPr>
              <w:t>备案的检查。</w:t>
            </w:r>
          </w:p>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6</w:t>
            </w:r>
            <w:r>
              <w:rPr>
                <w:rFonts w:ascii="宋体" w:hAnsi="宋体" w:eastAsia="宋体"/>
                <w:b/>
                <w:bCs/>
                <w:sz w:val="15"/>
                <w:szCs w:val="15"/>
              </w:rPr>
              <w:t>.</w:t>
            </w:r>
            <w:r>
              <w:rPr>
                <w:rFonts w:hint="eastAsia" w:ascii="宋体" w:hAnsi="宋体" w:eastAsia="宋体"/>
                <w:b/>
                <w:bCs/>
                <w:sz w:val="15"/>
                <w:szCs w:val="15"/>
              </w:rPr>
              <w:t>其他法律法规规章文件规定应履行的责任。</w:t>
            </w:r>
          </w:p>
        </w:tc>
        <w:tc>
          <w:tcPr>
            <w:tcW w:w="3551" w:type="dxa"/>
            <w:gridSpan w:val="2"/>
            <w:vAlign w:val="center"/>
          </w:tcPr>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因不履行或不正确履行行政职责，有下列情形的，行政机关及相关工作人员应承担相应责任：</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1、对应备案而未按</w:t>
            </w:r>
            <w:r>
              <w:rPr>
                <w:rFonts w:ascii="Courier New" w:hAnsi="Courier New" w:cs="Courier New"/>
                <w:b/>
                <w:bCs/>
                <w:color w:val="000000"/>
                <w:sz w:val="15"/>
                <w:szCs w:val="15"/>
                <w:shd w:val="clear" w:color="auto" w:fill="FFFFFF"/>
              </w:rPr>
              <w:t>建筑工程抗震设计审查备案</w:t>
            </w:r>
            <w:r>
              <w:rPr>
                <w:rFonts w:hint="eastAsia" w:ascii="Courier New" w:hAnsi="Courier New" w:cs="Courier New"/>
                <w:b/>
                <w:bCs/>
                <w:color w:val="000000"/>
                <w:sz w:val="15"/>
                <w:szCs w:val="15"/>
                <w:shd w:val="clear" w:color="auto" w:fill="FFFFFF"/>
              </w:rPr>
              <w:t>要求备案的</w:t>
            </w:r>
            <w:r>
              <w:rPr>
                <w:rFonts w:hint="eastAsia" w:ascii="宋体" w:hAnsi="宋体" w:eastAsia="宋体"/>
                <w:b/>
                <w:bCs/>
                <w:sz w:val="15"/>
                <w:szCs w:val="15"/>
              </w:rPr>
              <w:t>；</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2、对</w:t>
            </w:r>
            <w:r>
              <w:rPr>
                <w:rFonts w:ascii="Courier New" w:hAnsi="Courier New" w:cs="Courier New"/>
                <w:b/>
                <w:bCs/>
                <w:color w:val="000000"/>
                <w:sz w:val="15"/>
                <w:szCs w:val="15"/>
                <w:shd w:val="clear" w:color="auto" w:fill="FFFFFF"/>
              </w:rPr>
              <w:t>建筑工程抗震设计审查备案</w:t>
            </w:r>
            <w:r>
              <w:rPr>
                <w:rFonts w:hint="eastAsia" w:ascii="宋体" w:hAnsi="宋体" w:eastAsia="宋体"/>
                <w:b/>
                <w:bCs/>
                <w:sz w:val="15"/>
                <w:szCs w:val="15"/>
              </w:rPr>
              <w:t>未备案造成重大损失或侵害公民合法权益的；</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3、在</w:t>
            </w:r>
            <w:r>
              <w:rPr>
                <w:rFonts w:ascii="Courier New" w:hAnsi="Courier New" w:cs="Courier New"/>
                <w:b/>
                <w:bCs/>
                <w:color w:val="000000"/>
                <w:sz w:val="15"/>
                <w:szCs w:val="15"/>
                <w:shd w:val="clear" w:color="auto" w:fill="FFFFFF"/>
              </w:rPr>
              <w:t>建筑工程抗震设计审查备案</w:t>
            </w:r>
            <w:r>
              <w:rPr>
                <w:rFonts w:hint="eastAsia" w:ascii="Courier New" w:hAnsi="Courier New" w:cs="Courier New"/>
                <w:b/>
                <w:bCs/>
                <w:color w:val="000000"/>
                <w:sz w:val="15"/>
                <w:szCs w:val="15"/>
                <w:shd w:val="clear" w:color="auto" w:fill="FFFFFF"/>
              </w:rPr>
              <w:t>工作中玩忽职守徇私舞弊的</w:t>
            </w:r>
            <w:r>
              <w:rPr>
                <w:rFonts w:hint="eastAsia" w:ascii="宋体" w:hAnsi="宋体" w:eastAsia="宋体"/>
                <w:b/>
                <w:bCs/>
                <w:sz w:val="15"/>
                <w:szCs w:val="15"/>
              </w:rPr>
              <w:t>；</w:t>
            </w:r>
          </w:p>
          <w:p>
            <w:pPr>
              <w:tabs>
                <w:tab w:val="left" w:pos="7937"/>
              </w:tabs>
              <w:spacing w:line="260" w:lineRule="exact"/>
              <w:rPr>
                <w:rFonts w:ascii="宋体" w:hAnsi="宋体" w:eastAsia="宋体"/>
                <w:b/>
                <w:bCs/>
                <w:sz w:val="15"/>
                <w:szCs w:val="15"/>
              </w:rPr>
            </w:pPr>
            <w:r>
              <w:rPr>
                <w:rFonts w:ascii="宋体" w:hAnsi="宋体" w:eastAsia="宋体"/>
                <w:b/>
                <w:bCs/>
                <w:sz w:val="15"/>
                <w:szCs w:val="15"/>
              </w:rPr>
              <w:t>4</w:t>
            </w:r>
            <w:r>
              <w:rPr>
                <w:rFonts w:hint="eastAsia" w:ascii="宋体" w:hAnsi="宋体" w:eastAsia="宋体"/>
                <w:b/>
                <w:bCs/>
                <w:sz w:val="15"/>
                <w:szCs w:val="15"/>
              </w:rPr>
              <w:t>、在</w:t>
            </w:r>
            <w:r>
              <w:rPr>
                <w:rFonts w:ascii="Courier New" w:hAnsi="Courier New" w:cs="Courier New"/>
                <w:b/>
                <w:bCs/>
                <w:color w:val="000000"/>
                <w:sz w:val="15"/>
                <w:szCs w:val="15"/>
                <w:shd w:val="clear" w:color="auto" w:fill="FFFFFF"/>
              </w:rPr>
              <w:t>建筑工程抗震设计审查备案</w:t>
            </w:r>
            <w:r>
              <w:rPr>
                <w:rFonts w:hint="eastAsia" w:ascii="Courier New" w:hAnsi="Courier New" w:cs="Courier New"/>
                <w:b/>
                <w:bCs/>
                <w:color w:val="000000"/>
                <w:sz w:val="15"/>
                <w:szCs w:val="15"/>
                <w:shd w:val="clear" w:color="auto" w:fill="FFFFFF"/>
              </w:rPr>
              <w:t>工作中</w:t>
            </w:r>
            <w:r>
              <w:rPr>
                <w:rFonts w:hint="eastAsia" w:ascii="宋体" w:hAnsi="宋体" w:eastAsia="宋体"/>
                <w:b/>
                <w:bCs/>
                <w:sz w:val="15"/>
                <w:szCs w:val="15"/>
              </w:rPr>
              <w:t>发生腐败行为的；</w:t>
            </w:r>
          </w:p>
          <w:p>
            <w:pPr>
              <w:tabs>
                <w:tab w:val="left" w:pos="7937"/>
              </w:tabs>
              <w:spacing w:line="260" w:lineRule="exact"/>
              <w:rPr>
                <w:rFonts w:ascii="宋体" w:hAnsi="宋体" w:eastAsia="宋体"/>
                <w:sz w:val="15"/>
                <w:szCs w:val="15"/>
              </w:rPr>
            </w:pPr>
            <w:r>
              <w:rPr>
                <w:rFonts w:hint="eastAsia" w:ascii="宋体" w:hAnsi="宋体" w:eastAsia="宋体"/>
                <w:b/>
                <w:bCs/>
                <w:sz w:val="15"/>
                <w:szCs w:val="15"/>
              </w:rPr>
              <w:t>5、其他违反法律法规规章文件规定的行为。</w:t>
            </w:r>
          </w:p>
        </w:tc>
        <w:tc>
          <w:tcPr>
            <w:tcW w:w="1375" w:type="dxa"/>
            <w:vAlign w:val="center"/>
          </w:tcPr>
          <w:p>
            <w:pPr>
              <w:spacing w:line="400" w:lineRule="exact"/>
              <w:jc w:val="center"/>
              <w:rPr>
                <w:rFonts w:ascii="宋体" w:hAnsi="宋体" w:eastAsia="宋体"/>
                <w:sz w:val="18"/>
              </w:rPr>
            </w:pPr>
          </w:p>
        </w:tc>
      </w:tr>
      <w:bookmarkEnd w:id="8"/>
    </w:tbl>
    <w:p/>
    <w:p/>
    <w:tbl>
      <w:tblPr>
        <w:tblStyle w:val="5"/>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247"/>
        <w:gridCol w:w="1177"/>
        <w:gridCol w:w="1134"/>
        <w:gridCol w:w="2258"/>
        <w:gridCol w:w="2420"/>
        <w:gridCol w:w="3551"/>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837" w:type="dxa"/>
            <w:vAlign w:val="center"/>
          </w:tcPr>
          <w:p>
            <w:pPr>
              <w:tabs>
                <w:tab w:val="left" w:pos="7937"/>
              </w:tabs>
              <w:spacing w:line="260" w:lineRule="exact"/>
              <w:jc w:val="center"/>
              <w:rPr>
                <w:rFonts w:ascii="宋体" w:hAnsi="宋体" w:eastAsia="宋体"/>
                <w:sz w:val="18"/>
              </w:rPr>
            </w:pPr>
            <w:r>
              <w:rPr>
                <w:rFonts w:hint="eastAsia" w:ascii="宋体" w:hAnsi="宋体" w:eastAsia="宋体"/>
                <w:sz w:val="18"/>
              </w:rPr>
              <w:t>47</w:t>
            </w:r>
          </w:p>
        </w:tc>
        <w:tc>
          <w:tcPr>
            <w:tcW w:w="1247" w:type="dxa"/>
            <w:vAlign w:val="center"/>
          </w:tcPr>
          <w:p>
            <w:pPr>
              <w:tabs>
                <w:tab w:val="left" w:pos="7937"/>
              </w:tabs>
              <w:spacing w:line="260" w:lineRule="exact"/>
              <w:jc w:val="center"/>
              <w:rPr>
                <w:rFonts w:ascii="宋体" w:hAnsi="宋体" w:eastAsia="宋体"/>
                <w:b/>
                <w:bCs/>
                <w:sz w:val="15"/>
                <w:szCs w:val="15"/>
              </w:rPr>
            </w:pPr>
            <w:r>
              <w:rPr>
                <w:rFonts w:hint="eastAsia" w:ascii="宋体" w:hAnsi="宋体" w:eastAsia="宋体"/>
                <w:b/>
                <w:bCs/>
                <w:sz w:val="15"/>
                <w:szCs w:val="15"/>
              </w:rPr>
              <w:t>其他权力</w:t>
            </w:r>
          </w:p>
        </w:tc>
        <w:tc>
          <w:tcPr>
            <w:tcW w:w="1177" w:type="dxa"/>
            <w:vAlign w:val="center"/>
          </w:tcPr>
          <w:p>
            <w:pPr>
              <w:tabs>
                <w:tab w:val="left" w:pos="7937"/>
              </w:tabs>
              <w:spacing w:line="260" w:lineRule="exact"/>
              <w:rPr>
                <w:rFonts w:ascii="宋体" w:hAnsi="宋体" w:eastAsia="宋体"/>
                <w:b/>
                <w:bCs/>
                <w:sz w:val="15"/>
                <w:szCs w:val="15"/>
              </w:rPr>
            </w:pPr>
            <w:r>
              <w:rPr>
                <w:rFonts w:ascii="Courier New" w:hAnsi="Courier New" w:cs="Courier New"/>
                <w:b/>
                <w:bCs/>
                <w:color w:val="000000"/>
                <w:sz w:val="15"/>
                <w:szCs w:val="15"/>
                <w:shd w:val="clear" w:color="auto" w:fill="FFFFFF"/>
              </w:rPr>
              <w:t>新建工程抗震设防质量竣工验收的监督</w:t>
            </w:r>
          </w:p>
        </w:tc>
        <w:tc>
          <w:tcPr>
            <w:tcW w:w="1134" w:type="dxa"/>
            <w:vAlign w:val="center"/>
          </w:tcPr>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高阳县住房和城乡及设局</w:t>
            </w:r>
          </w:p>
        </w:tc>
        <w:tc>
          <w:tcPr>
            <w:tcW w:w="2258" w:type="dxa"/>
            <w:vAlign w:val="center"/>
          </w:tcPr>
          <w:p>
            <w:pPr>
              <w:tabs>
                <w:tab w:val="left" w:pos="7937"/>
              </w:tabs>
              <w:spacing w:line="260" w:lineRule="exact"/>
              <w:rPr>
                <w:rFonts w:ascii="宋体" w:hAnsi="宋体" w:eastAsia="宋体"/>
                <w:b/>
                <w:bCs/>
                <w:sz w:val="15"/>
                <w:szCs w:val="15"/>
              </w:rPr>
            </w:pPr>
            <w:r>
              <w:rPr>
                <w:rFonts w:ascii="Courier New" w:hAnsi="Courier New" w:cs="Courier New"/>
                <w:b/>
                <w:bCs/>
                <w:color w:val="000000"/>
                <w:sz w:val="15"/>
                <w:szCs w:val="15"/>
                <w:shd w:val="clear" w:color="auto" w:fill="FFFFFF"/>
              </w:rPr>
              <w:t>《河北省建设工程抗震管理条例》第二十一条建设工程施工质量监督检查和竣工验收时，应当将抗震措施列为重要内容。在建建设工程不符合抗震要求的，施工单位应当予以改正，已经建成的建设工程不符合抗震要求的，不得交付使用。</w:t>
            </w:r>
          </w:p>
        </w:tc>
        <w:tc>
          <w:tcPr>
            <w:tcW w:w="2420" w:type="dxa"/>
            <w:vAlign w:val="center"/>
          </w:tcPr>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1</w:t>
            </w:r>
            <w:r>
              <w:rPr>
                <w:rFonts w:ascii="宋体" w:hAnsi="宋体" w:eastAsia="宋体"/>
                <w:b/>
                <w:bCs/>
                <w:sz w:val="15"/>
                <w:szCs w:val="15"/>
              </w:rPr>
              <w:t>.</w:t>
            </w:r>
            <w:r>
              <w:rPr>
                <w:rFonts w:hint="eastAsia" w:ascii="宋体" w:hAnsi="宋体" w:eastAsia="宋体"/>
                <w:b/>
                <w:bCs/>
                <w:sz w:val="15"/>
                <w:szCs w:val="15"/>
              </w:rPr>
              <w:t>受理责任:公示依法应当提交的材料;一次性告知补正材料;依法受理或不予受理(不予受理的依法告知理由)。</w:t>
            </w:r>
          </w:p>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2</w:t>
            </w:r>
            <w:r>
              <w:rPr>
                <w:rFonts w:ascii="宋体" w:hAnsi="宋体" w:eastAsia="宋体"/>
                <w:b/>
                <w:bCs/>
                <w:sz w:val="15"/>
                <w:szCs w:val="15"/>
              </w:rPr>
              <w:t>.</w:t>
            </w:r>
            <w:r>
              <w:rPr>
                <w:rFonts w:hint="eastAsia" w:ascii="宋体" w:hAnsi="宋体" w:eastAsia="宋体"/>
                <w:b/>
                <w:bCs/>
                <w:sz w:val="15"/>
                <w:szCs w:val="15"/>
              </w:rPr>
              <w:t>审查责任：按照</w:t>
            </w:r>
            <w:r>
              <w:rPr>
                <w:rFonts w:ascii="Courier New" w:hAnsi="Courier New" w:cs="Courier New"/>
                <w:b/>
                <w:bCs/>
                <w:color w:val="000000"/>
                <w:sz w:val="15"/>
                <w:szCs w:val="15"/>
                <w:shd w:val="clear" w:color="auto" w:fill="FFFFFF"/>
              </w:rPr>
              <w:t>《河北省建设工程抗震管理条例》</w:t>
            </w:r>
            <w:r>
              <w:rPr>
                <w:rFonts w:hint="eastAsia" w:ascii="Courier New" w:hAnsi="Courier New" w:cs="Courier New"/>
                <w:b/>
                <w:bCs/>
                <w:color w:val="000000"/>
                <w:sz w:val="15"/>
                <w:szCs w:val="15"/>
                <w:shd w:val="clear" w:color="auto" w:fill="FFFFFF"/>
              </w:rPr>
              <w:t>进行审查，提出初审意见。</w:t>
            </w:r>
          </w:p>
          <w:p>
            <w:pPr>
              <w:pStyle w:val="10"/>
              <w:tabs>
                <w:tab w:val="left" w:pos="7937"/>
              </w:tabs>
              <w:spacing w:line="260" w:lineRule="exact"/>
              <w:ind w:left="360" w:firstLine="0" w:firstLineChars="0"/>
              <w:rPr>
                <w:rFonts w:ascii="宋体" w:hAnsi="宋体" w:eastAsia="宋体"/>
                <w:b/>
                <w:bCs/>
                <w:sz w:val="15"/>
                <w:szCs w:val="15"/>
              </w:rPr>
            </w:pPr>
            <w:r>
              <w:rPr>
                <w:rFonts w:hint="eastAsia" w:ascii="Courier New" w:hAnsi="Courier New" w:cs="Courier New"/>
                <w:b/>
                <w:bCs/>
                <w:color w:val="000000"/>
                <w:sz w:val="15"/>
                <w:szCs w:val="15"/>
                <w:shd w:val="clear" w:color="auto" w:fill="FFFFFF"/>
              </w:rPr>
              <w:t>3决定责任：作出决定，验证文件齐全的，在</w:t>
            </w:r>
            <w:r>
              <w:rPr>
                <w:rFonts w:ascii="Courier New" w:hAnsi="Courier New" w:cs="Courier New"/>
                <w:b/>
                <w:bCs/>
                <w:color w:val="000000"/>
                <w:sz w:val="15"/>
                <w:szCs w:val="15"/>
                <w:shd w:val="clear" w:color="auto" w:fill="FFFFFF"/>
              </w:rPr>
              <w:t>新建工程抗震设防质量竣工验收的监督</w:t>
            </w:r>
            <w:r>
              <w:rPr>
                <w:rFonts w:hint="eastAsia" w:ascii="Courier New" w:hAnsi="Courier New" w:cs="Courier New"/>
                <w:b/>
                <w:bCs/>
                <w:color w:val="000000"/>
                <w:sz w:val="15"/>
                <w:szCs w:val="15"/>
                <w:shd w:val="clear" w:color="auto" w:fill="FFFFFF"/>
              </w:rPr>
              <w:t>表中，签署文件收讫，颁发备案通知书；不予备案的，书面说明理由。</w:t>
            </w:r>
          </w:p>
          <w:p>
            <w:pPr>
              <w:pStyle w:val="10"/>
              <w:tabs>
                <w:tab w:val="left" w:pos="7937"/>
              </w:tabs>
              <w:spacing w:line="260" w:lineRule="exact"/>
              <w:ind w:left="360" w:firstLine="0" w:firstLineChars="0"/>
              <w:rPr>
                <w:rFonts w:ascii="宋体" w:hAnsi="宋体" w:eastAsia="宋体"/>
                <w:b/>
                <w:bCs/>
                <w:sz w:val="15"/>
                <w:szCs w:val="15"/>
              </w:rPr>
            </w:pPr>
            <w:r>
              <w:rPr>
                <w:rFonts w:ascii="Courier New" w:hAnsi="Courier New" w:cs="Courier New"/>
                <w:b/>
                <w:bCs/>
                <w:color w:val="000000"/>
                <w:sz w:val="15"/>
                <w:szCs w:val="15"/>
                <w:shd w:val="clear" w:color="auto" w:fill="FFFFFF"/>
              </w:rPr>
              <w:t>4.</w:t>
            </w:r>
            <w:r>
              <w:rPr>
                <w:rFonts w:hint="eastAsia" w:ascii="Courier New" w:hAnsi="Courier New" w:cs="Courier New"/>
                <w:b/>
                <w:bCs/>
                <w:color w:val="000000"/>
                <w:sz w:val="15"/>
                <w:szCs w:val="15"/>
                <w:shd w:val="clear" w:color="auto" w:fill="FFFFFF"/>
              </w:rPr>
              <w:t>送达责任：制发送达文书；按规定送达当事人；信息公开。</w:t>
            </w:r>
          </w:p>
          <w:p>
            <w:pPr>
              <w:pStyle w:val="10"/>
              <w:tabs>
                <w:tab w:val="left" w:pos="7937"/>
              </w:tabs>
              <w:spacing w:line="260" w:lineRule="exact"/>
              <w:ind w:left="360" w:firstLine="0" w:firstLineChars="0"/>
              <w:rPr>
                <w:rFonts w:ascii="宋体" w:hAnsi="宋体" w:eastAsia="宋体"/>
                <w:b/>
                <w:bCs/>
                <w:sz w:val="15"/>
                <w:szCs w:val="15"/>
              </w:rPr>
            </w:pPr>
            <w:r>
              <w:rPr>
                <w:rFonts w:hint="eastAsia" w:ascii="Courier New" w:hAnsi="Courier New" w:cs="Courier New"/>
                <w:b/>
                <w:bCs/>
                <w:color w:val="000000"/>
                <w:sz w:val="15"/>
                <w:szCs w:val="15"/>
                <w:shd w:val="clear" w:color="auto" w:fill="FFFFFF"/>
              </w:rPr>
              <w:t>5</w:t>
            </w:r>
            <w:r>
              <w:rPr>
                <w:rFonts w:ascii="Courier New" w:hAnsi="Courier New" w:cs="Courier New"/>
                <w:b/>
                <w:bCs/>
                <w:color w:val="000000"/>
                <w:sz w:val="15"/>
                <w:szCs w:val="15"/>
                <w:shd w:val="clear" w:color="auto" w:fill="FFFFFF"/>
              </w:rPr>
              <w:t>.</w:t>
            </w:r>
            <w:r>
              <w:rPr>
                <w:rFonts w:hint="eastAsia" w:ascii="Courier New" w:hAnsi="Courier New" w:cs="Courier New"/>
                <w:b/>
                <w:bCs/>
                <w:color w:val="000000"/>
                <w:sz w:val="15"/>
                <w:szCs w:val="15"/>
                <w:shd w:val="clear" w:color="auto" w:fill="FFFFFF"/>
              </w:rPr>
              <w:t>事后监管责任：加强</w:t>
            </w:r>
            <w:r>
              <w:rPr>
                <w:rFonts w:ascii="Courier New" w:hAnsi="Courier New" w:cs="Courier New"/>
                <w:b/>
                <w:bCs/>
                <w:color w:val="000000"/>
                <w:sz w:val="15"/>
                <w:szCs w:val="15"/>
                <w:shd w:val="clear" w:color="auto" w:fill="FFFFFF"/>
              </w:rPr>
              <w:t>新建工程抗震设防质量竣工验收的监督</w:t>
            </w:r>
            <w:r>
              <w:rPr>
                <w:rFonts w:hint="eastAsia" w:ascii="Courier New" w:hAnsi="Courier New" w:cs="Courier New"/>
                <w:b/>
                <w:bCs/>
                <w:color w:val="000000"/>
                <w:sz w:val="15"/>
                <w:szCs w:val="15"/>
                <w:shd w:val="clear" w:color="auto" w:fill="FFFFFF"/>
              </w:rPr>
              <w:t>的检查。</w:t>
            </w:r>
          </w:p>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6</w:t>
            </w:r>
            <w:r>
              <w:rPr>
                <w:rFonts w:ascii="宋体" w:hAnsi="宋体" w:eastAsia="宋体"/>
                <w:b/>
                <w:bCs/>
                <w:sz w:val="15"/>
                <w:szCs w:val="15"/>
              </w:rPr>
              <w:t>.</w:t>
            </w:r>
            <w:r>
              <w:rPr>
                <w:rFonts w:hint="eastAsia" w:ascii="宋体" w:hAnsi="宋体" w:eastAsia="宋体"/>
                <w:b/>
                <w:bCs/>
                <w:sz w:val="15"/>
                <w:szCs w:val="15"/>
              </w:rPr>
              <w:t>其他法律法规规章文件规定应履行的责任。</w:t>
            </w:r>
          </w:p>
        </w:tc>
        <w:tc>
          <w:tcPr>
            <w:tcW w:w="3551" w:type="dxa"/>
            <w:vAlign w:val="center"/>
          </w:tcPr>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因不履行或不正确履行行政职责，有下列情形的，行政机关及相关工作人员应承担相应责任：</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1对应监督而未按</w:t>
            </w:r>
            <w:r>
              <w:rPr>
                <w:rFonts w:ascii="Courier New" w:hAnsi="Courier New" w:cs="Courier New"/>
                <w:b/>
                <w:bCs/>
                <w:color w:val="000000"/>
                <w:sz w:val="15"/>
                <w:szCs w:val="15"/>
                <w:shd w:val="clear" w:color="auto" w:fill="FFFFFF"/>
              </w:rPr>
              <w:t>新建工程抗震设防质量竣工验收的监督</w:t>
            </w:r>
            <w:r>
              <w:rPr>
                <w:rFonts w:hint="eastAsia" w:ascii="Courier New" w:hAnsi="Courier New" w:cs="Courier New"/>
                <w:b/>
                <w:bCs/>
                <w:color w:val="000000"/>
                <w:sz w:val="15"/>
                <w:szCs w:val="15"/>
                <w:shd w:val="clear" w:color="auto" w:fill="FFFFFF"/>
              </w:rPr>
              <w:t>要求监督的</w:t>
            </w:r>
            <w:r>
              <w:rPr>
                <w:rFonts w:hint="eastAsia" w:ascii="宋体" w:hAnsi="宋体" w:eastAsia="宋体"/>
                <w:b/>
                <w:bCs/>
                <w:sz w:val="15"/>
                <w:szCs w:val="15"/>
              </w:rPr>
              <w:t>、；</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2、对</w:t>
            </w:r>
            <w:r>
              <w:rPr>
                <w:rFonts w:ascii="Courier New" w:hAnsi="Courier New" w:cs="Courier New"/>
                <w:b/>
                <w:bCs/>
                <w:color w:val="000000"/>
                <w:sz w:val="15"/>
                <w:szCs w:val="15"/>
                <w:shd w:val="clear" w:color="auto" w:fill="FFFFFF"/>
              </w:rPr>
              <w:t>新建工程抗震设防质量竣工验收的监督</w:t>
            </w:r>
            <w:r>
              <w:rPr>
                <w:rFonts w:hint="eastAsia" w:ascii="宋体" w:hAnsi="宋体" w:eastAsia="宋体"/>
                <w:b/>
                <w:bCs/>
                <w:sz w:val="15"/>
                <w:szCs w:val="15"/>
              </w:rPr>
              <w:t>未监督造成重大损失或侵害公民合法权益的；</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3、在</w:t>
            </w:r>
            <w:r>
              <w:rPr>
                <w:rFonts w:ascii="Courier New" w:hAnsi="Courier New" w:cs="Courier New"/>
                <w:b/>
                <w:bCs/>
                <w:color w:val="000000"/>
                <w:sz w:val="15"/>
                <w:szCs w:val="15"/>
                <w:shd w:val="clear" w:color="auto" w:fill="FFFFFF"/>
              </w:rPr>
              <w:t>新建工程抗震设防质量竣工验收的监督</w:t>
            </w:r>
            <w:r>
              <w:rPr>
                <w:rFonts w:hint="eastAsia" w:ascii="Courier New" w:hAnsi="Courier New" w:cs="Courier New"/>
                <w:b/>
                <w:bCs/>
                <w:color w:val="000000"/>
                <w:sz w:val="15"/>
                <w:szCs w:val="15"/>
                <w:shd w:val="clear" w:color="auto" w:fill="FFFFFF"/>
              </w:rPr>
              <w:t>工作中玩忽职守徇私舞弊的</w:t>
            </w:r>
            <w:r>
              <w:rPr>
                <w:rFonts w:hint="eastAsia" w:ascii="宋体" w:hAnsi="宋体" w:eastAsia="宋体"/>
                <w:b/>
                <w:bCs/>
                <w:sz w:val="15"/>
                <w:szCs w:val="15"/>
              </w:rPr>
              <w:t>；</w:t>
            </w:r>
          </w:p>
          <w:p>
            <w:pPr>
              <w:tabs>
                <w:tab w:val="left" w:pos="7937"/>
              </w:tabs>
              <w:spacing w:line="260" w:lineRule="exact"/>
              <w:rPr>
                <w:rFonts w:ascii="宋体" w:hAnsi="宋体" w:eastAsia="宋体"/>
                <w:b/>
                <w:bCs/>
                <w:sz w:val="15"/>
                <w:szCs w:val="15"/>
              </w:rPr>
            </w:pPr>
            <w:r>
              <w:rPr>
                <w:rFonts w:ascii="宋体" w:hAnsi="宋体" w:eastAsia="宋体"/>
                <w:b/>
                <w:bCs/>
                <w:sz w:val="15"/>
                <w:szCs w:val="15"/>
              </w:rPr>
              <w:t>4</w:t>
            </w:r>
            <w:r>
              <w:rPr>
                <w:rFonts w:hint="eastAsia" w:ascii="宋体" w:hAnsi="宋体" w:eastAsia="宋体"/>
                <w:b/>
                <w:bCs/>
                <w:sz w:val="15"/>
                <w:szCs w:val="15"/>
              </w:rPr>
              <w:t>、在</w:t>
            </w:r>
            <w:r>
              <w:rPr>
                <w:rFonts w:ascii="Courier New" w:hAnsi="Courier New" w:cs="Courier New"/>
                <w:b/>
                <w:bCs/>
                <w:color w:val="000000"/>
                <w:sz w:val="15"/>
                <w:szCs w:val="15"/>
                <w:shd w:val="clear" w:color="auto" w:fill="FFFFFF"/>
              </w:rPr>
              <w:t>新建工程抗震设防质量竣工验收的监督</w:t>
            </w:r>
            <w:r>
              <w:rPr>
                <w:rFonts w:hint="eastAsia" w:ascii="Courier New" w:hAnsi="Courier New" w:cs="Courier New"/>
                <w:b/>
                <w:bCs/>
                <w:color w:val="000000"/>
                <w:sz w:val="15"/>
                <w:szCs w:val="15"/>
                <w:shd w:val="clear" w:color="auto" w:fill="FFFFFF"/>
              </w:rPr>
              <w:t>工作中</w:t>
            </w:r>
            <w:r>
              <w:rPr>
                <w:rFonts w:hint="eastAsia" w:ascii="宋体" w:hAnsi="宋体" w:eastAsia="宋体"/>
                <w:b/>
                <w:bCs/>
                <w:sz w:val="15"/>
                <w:szCs w:val="15"/>
              </w:rPr>
              <w:t>发生腐败行为的；</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5、其他违反法律法规规章文件规定的行为。</w:t>
            </w:r>
          </w:p>
        </w:tc>
        <w:tc>
          <w:tcPr>
            <w:tcW w:w="1375" w:type="dxa"/>
            <w:vAlign w:val="center"/>
          </w:tcPr>
          <w:p>
            <w:pPr>
              <w:spacing w:line="400" w:lineRule="exact"/>
              <w:jc w:val="center"/>
              <w:rPr>
                <w:rFonts w:ascii="宋体" w:hAnsi="宋体" w:eastAsia="宋体"/>
                <w:sz w:val="18"/>
              </w:rPr>
            </w:pPr>
          </w:p>
        </w:tc>
      </w:tr>
    </w:tbl>
    <w:p/>
    <w:p/>
    <w:p/>
    <w:tbl>
      <w:tblPr>
        <w:tblStyle w:val="5"/>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247"/>
        <w:gridCol w:w="1177"/>
        <w:gridCol w:w="1134"/>
        <w:gridCol w:w="2258"/>
        <w:gridCol w:w="2420"/>
        <w:gridCol w:w="3551"/>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4" w:hRule="atLeast"/>
        </w:trPr>
        <w:tc>
          <w:tcPr>
            <w:tcW w:w="837" w:type="dxa"/>
            <w:vAlign w:val="center"/>
          </w:tcPr>
          <w:p>
            <w:pPr>
              <w:tabs>
                <w:tab w:val="left" w:pos="7937"/>
              </w:tabs>
              <w:spacing w:line="260" w:lineRule="exact"/>
              <w:jc w:val="center"/>
              <w:rPr>
                <w:rFonts w:ascii="宋体" w:hAnsi="宋体" w:eastAsia="宋体"/>
                <w:sz w:val="18"/>
              </w:rPr>
            </w:pPr>
            <w:r>
              <w:rPr>
                <w:rFonts w:hint="eastAsia" w:ascii="宋体" w:hAnsi="宋体" w:eastAsia="宋体"/>
                <w:sz w:val="18"/>
              </w:rPr>
              <w:t>48</w:t>
            </w:r>
          </w:p>
        </w:tc>
        <w:tc>
          <w:tcPr>
            <w:tcW w:w="1247" w:type="dxa"/>
            <w:vAlign w:val="center"/>
          </w:tcPr>
          <w:p>
            <w:pPr>
              <w:tabs>
                <w:tab w:val="left" w:pos="7937"/>
              </w:tabs>
              <w:spacing w:line="260" w:lineRule="exact"/>
              <w:jc w:val="center"/>
              <w:rPr>
                <w:rFonts w:ascii="宋体" w:hAnsi="宋体" w:eastAsia="宋体"/>
                <w:b/>
                <w:bCs/>
                <w:sz w:val="15"/>
                <w:szCs w:val="15"/>
              </w:rPr>
            </w:pPr>
            <w:r>
              <w:rPr>
                <w:rFonts w:hint="eastAsia" w:ascii="宋体" w:hAnsi="宋体" w:eastAsia="宋体"/>
                <w:b/>
                <w:bCs/>
                <w:sz w:val="15"/>
                <w:szCs w:val="15"/>
              </w:rPr>
              <w:t>其他权力</w:t>
            </w:r>
          </w:p>
        </w:tc>
        <w:tc>
          <w:tcPr>
            <w:tcW w:w="1177" w:type="dxa"/>
            <w:vAlign w:val="center"/>
          </w:tcPr>
          <w:p>
            <w:pPr>
              <w:tabs>
                <w:tab w:val="left" w:pos="7937"/>
              </w:tabs>
              <w:spacing w:line="260" w:lineRule="exact"/>
              <w:rPr>
                <w:rFonts w:ascii="宋体" w:hAnsi="宋体" w:eastAsia="宋体"/>
                <w:b/>
                <w:bCs/>
                <w:sz w:val="15"/>
                <w:szCs w:val="15"/>
              </w:rPr>
            </w:pPr>
            <w:r>
              <w:rPr>
                <w:rFonts w:ascii="Courier New" w:hAnsi="Courier New" w:cs="Courier New"/>
                <w:b/>
                <w:bCs/>
                <w:color w:val="000000"/>
                <w:sz w:val="15"/>
                <w:szCs w:val="15"/>
                <w:shd w:val="clear" w:color="auto" w:fill="FFFFFF"/>
              </w:rPr>
              <w:t>招标文件备案</w:t>
            </w:r>
          </w:p>
        </w:tc>
        <w:tc>
          <w:tcPr>
            <w:tcW w:w="1134" w:type="dxa"/>
            <w:vAlign w:val="center"/>
          </w:tcPr>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高阳县住房和城乡及设局</w:t>
            </w:r>
          </w:p>
        </w:tc>
        <w:tc>
          <w:tcPr>
            <w:tcW w:w="2258" w:type="dxa"/>
            <w:vAlign w:val="center"/>
          </w:tcPr>
          <w:p>
            <w:pPr>
              <w:tabs>
                <w:tab w:val="left" w:pos="7937"/>
              </w:tabs>
              <w:spacing w:line="260" w:lineRule="exact"/>
              <w:rPr>
                <w:rFonts w:ascii="宋体" w:hAnsi="宋体" w:eastAsia="宋体"/>
                <w:b/>
                <w:bCs/>
                <w:sz w:val="15"/>
                <w:szCs w:val="15"/>
              </w:rPr>
            </w:pPr>
            <w:r>
              <w:rPr>
                <w:rFonts w:ascii="Courier New" w:hAnsi="Courier New" w:cs="Courier New"/>
                <w:b/>
                <w:bCs/>
                <w:color w:val="000000"/>
                <w:sz w:val="15"/>
                <w:szCs w:val="15"/>
                <w:shd w:val="clear" w:color="auto" w:fill="FFFFFF"/>
              </w:rPr>
              <w:t>《房屋建筑和市政基础设施施工招标投标管理办法》（建设部令第89号）（2001年6月1日发布）第十九条“依法必须进行施工招标的工程，招标人应当在招标文件发出的同时，将招标文件报工程所在地的县级以上地方人民政府建设行政主管部门备案。建设行政主管部门发现招标文件有违反法律、法规内容的，应当责令招标人改正。</w:t>
            </w:r>
          </w:p>
        </w:tc>
        <w:tc>
          <w:tcPr>
            <w:tcW w:w="2420" w:type="dxa"/>
            <w:vAlign w:val="center"/>
          </w:tcPr>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1</w:t>
            </w:r>
            <w:r>
              <w:rPr>
                <w:rFonts w:ascii="宋体" w:hAnsi="宋体" w:eastAsia="宋体"/>
                <w:b/>
                <w:bCs/>
                <w:sz w:val="15"/>
                <w:szCs w:val="15"/>
              </w:rPr>
              <w:t>.</w:t>
            </w:r>
            <w:r>
              <w:rPr>
                <w:rFonts w:hint="eastAsia" w:ascii="宋体" w:hAnsi="宋体" w:eastAsia="宋体"/>
                <w:b/>
                <w:bCs/>
                <w:sz w:val="15"/>
                <w:szCs w:val="15"/>
              </w:rPr>
              <w:t>受理责任:公示依法应当提交的材料;一次性告知补正材料;依法受理或不予受理(不予受理的依法告知理由)。</w:t>
            </w:r>
          </w:p>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2</w:t>
            </w:r>
            <w:r>
              <w:rPr>
                <w:rFonts w:ascii="宋体" w:hAnsi="宋体" w:eastAsia="宋体"/>
                <w:b/>
                <w:bCs/>
                <w:sz w:val="15"/>
                <w:szCs w:val="15"/>
              </w:rPr>
              <w:t>.</w:t>
            </w:r>
            <w:r>
              <w:rPr>
                <w:rFonts w:hint="eastAsia" w:ascii="宋体" w:hAnsi="宋体" w:eastAsia="宋体"/>
                <w:b/>
                <w:bCs/>
                <w:sz w:val="15"/>
                <w:szCs w:val="15"/>
              </w:rPr>
              <w:t>审查责任：按照</w:t>
            </w:r>
            <w:r>
              <w:rPr>
                <w:rFonts w:ascii="Courier New" w:hAnsi="Courier New" w:cs="Courier New"/>
                <w:b/>
                <w:bCs/>
                <w:color w:val="000000"/>
                <w:sz w:val="15"/>
                <w:szCs w:val="15"/>
                <w:shd w:val="clear" w:color="auto" w:fill="FFFFFF"/>
              </w:rPr>
              <w:t>《房屋建筑和市政基础设施施工招标投标管理办法》</w:t>
            </w:r>
            <w:r>
              <w:rPr>
                <w:rFonts w:hint="eastAsia" w:ascii="Courier New" w:hAnsi="Courier New" w:cs="Courier New"/>
                <w:b/>
                <w:bCs/>
                <w:color w:val="000000"/>
                <w:sz w:val="15"/>
                <w:szCs w:val="15"/>
                <w:shd w:val="clear" w:color="auto" w:fill="FFFFFF"/>
              </w:rPr>
              <w:t>进行审查，提出初审意见。</w:t>
            </w:r>
          </w:p>
          <w:p>
            <w:pPr>
              <w:pStyle w:val="10"/>
              <w:tabs>
                <w:tab w:val="left" w:pos="7937"/>
              </w:tabs>
              <w:spacing w:line="260" w:lineRule="exact"/>
              <w:ind w:left="360" w:firstLine="0" w:firstLineChars="0"/>
              <w:rPr>
                <w:rFonts w:ascii="宋体" w:hAnsi="宋体" w:eastAsia="宋体"/>
                <w:b/>
                <w:bCs/>
                <w:sz w:val="15"/>
                <w:szCs w:val="15"/>
              </w:rPr>
            </w:pPr>
            <w:r>
              <w:rPr>
                <w:rFonts w:hint="eastAsia" w:ascii="Courier New" w:hAnsi="Courier New" w:cs="Courier New"/>
                <w:b/>
                <w:bCs/>
                <w:color w:val="000000"/>
                <w:sz w:val="15"/>
                <w:szCs w:val="15"/>
                <w:shd w:val="clear" w:color="auto" w:fill="FFFFFF"/>
              </w:rPr>
              <w:t>3决定责任：作出决定，验证文件齐全的，在</w:t>
            </w:r>
            <w:r>
              <w:rPr>
                <w:rFonts w:ascii="Courier New" w:hAnsi="Courier New" w:cs="Courier New"/>
                <w:b/>
                <w:bCs/>
                <w:color w:val="000000"/>
                <w:sz w:val="15"/>
                <w:szCs w:val="15"/>
                <w:shd w:val="clear" w:color="auto" w:fill="FFFFFF"/>
              </w:rPr>
              <w:t>招标文件备案</w:t>
            </w:r>
            <w:r>
              <w:rPr>
                <w:rFonts w:hint="eastAsia" w:ascii="Courier New" w:hAnsi="Courier New" w:cs="Courier New"/>
                <w:b/>
                <w:bCs/>
                <w:color w:val="000000"/>
                <w:sz w:val="15"/>
                <w:szCs w:val="15"/>
                <w:shd w:val="clear" w:color="auto" w:fill="FFFFFF"/>
              </w:rPr>
              <w:t>表中，签署文件收讫，颁发备案通知书；不予备案的，书面说明理由。</w:t>
            </w:r>
          </w:p>
          <w:p>
            <w:pPr>
              <w:pStyle w:val="10"/>
              <w:tabs>
                <w:tab w:val="left" w:pos="7937"/>
              </w:tabs>
              <w:spacing w:line="260" w:lineRule="exact"/>
              <w:ind w:left="360" w:firstLine="0" w:firstLineChars="0"/>
              <w:rPr>
                <w:rFonts w:ascii="宋体" w:hAnsi="宋体" w:eastAsia="宋体"/>
                <w:b/>
                <w:bCs/>
                <w:sz w:val="15"/>
                <w:szCs w:val="15"/>
              </w:rPr>
            </w:pPr>
            <w:r>
              <w:rPr>
                <w:rFonts w:ascii="Courier New" w:hAnsi="Courier New" w:cs="Courier New"/>
                <w:b/>
                <w:bCs/>
                <w:color w:val="000000"/>
                <w:sz w:val="15"/>
                <w:szCs w:val="15"/>
                <w:shd w:val="clear" w:color="auto" w:fill="FFFFFF"/>
              </w:rPr>
              <w:t>4.</w:t>
            </w:r>
            <w:r>
              <w:rPr>
                <w:rFonts w:hint="eastAsia" w:ascii="Courier New" w:hAnsi="Courier New" w:cs="Courier New"/>
                <w:b/>
                <w:bCs/>
                <w:color w:val="000000"/>
                <w:sz w:val="15"/>
                <w:szCs w:val="15"/>
                <w:shd w:val="clear" w:color="auto" w:fill="FFFFFF"/>
              </w:rPr>
              <w:t>送达责任：制发送达文书；按规定送达当事人；信息公开。</w:t>
            </w:r>
          </w:p>
          <w:p>
            <w:pPr>
              <w:pStyle w:val="10"/>
              <w:tabs>
                <w:tab w:val="left" w:pos="7937"/>
              </w:tabs>
              <w:spacing w:line="260" w:lineRule="exact"/>
              <w:ind w:left="360" w:firstLine="0" w:firstLineChars="0"/>
              <w:rPr>
                <w:rFonts w:ascii="宋体" w:hAnsi="宋体" w:eastAsia="宋体"/>
                <w:b/>
                <w:bCs/>
                <w:sz w:val="15"/>
                <w:szCs w:val="15"/>
              </w:rPr>
            </w:pPr>
            <w:r>
              <w:rPr>
                <w:rFonts w:hint="eastAsia" w:ascii="Courier New" w:hAnsi="Courier New" w:cs="Courier New"/>
                <w:b/>
                <w:bCs/>
                <w:color w:val="000000"/>
                <w:sz w:val="15"/>
                <w:szCs w:val="15"/>
                <w:shd w:val="clear" w:color="auto" w:fill="FFFFFF"/>
              </w:rPr>
              <w:t>5</w:t>
            </w:r>
            <w:r>
              <w:rPr>
                <w:rFonts w:ascii="Courier New" w:hAnsi="Courier New" w:cs="Courier New"/>
                <w:b/>
                <w:bCs/>
                <w:color w:val="000000"/>
                <w:sz w:val="15"/>
                <w:szCs w:val="15"/>
                <w:shd w:val="clear" w:color="auto" w:fill="FFFFFF"/>
              </w:rPr>
              <w:t>.</w:t>
            </w:r>
            <w:r>
              <w:rPr>
                <w:rFonts w:hint="eastAsia" w:ascii="Courier New" w:hAnsi="Courier New" w:cs="Courier New"/>
                <w:b/>
                <w:bCs/>
                <w:color w:val="000000"/>
                <w:sz w:val="15"/>
                <w:szCs w:val="15"/>
                <w:shd w:val="clear" w:color="auto" w:fill="FFFFFF"/>
              </w:rPr>
              <w:t>事后监管责任：加强</w:t>
            </w:r>
            <w:r>
              <w:rPr>
                <w:rFonts w:ascii="Courier New" w:hAnsi="Courier New" w:cs="Courier New"/>
                <w:b/>
                <w:bCs/>
                <w:color w:val="000000"/>
                <w:sz w:val="15"/>
                <w:szCs w:val="15"/>
                <w:shd w:val="clear" w:color="auto" w:fill="FFFFFF"/>
              </w:rPr>
              <w:t>招标文件备案</w:t>
            </w:r>
            <w:r>
              <w:rPr>
                <w:rFonts w:hint="eastAsia" w:ascii="Courier New" w:hAnsi="Courier New" w:cs="Courier New"/>
                <w:b/>
                <w:bCs/>
                <w:color w:val="000000"/>
                <w:sz w:val="15"/>
                <w:szCs w:val="15"/>
                <w:shd w:val="clear" w:color="auto" w:fill="FFFFFF"/>
              </w:rPr>
              <w:t>的检查。</w:t>
            </w:r>
          </w:p>
          <w:p>
            <w:pPr>
              <w:tabs>
                <w:tab w:val="left" w:pos="7937"/>
              </w:tabs>
              <w:spacing w:line="260" w:lineRule="exact"/>
              <w:ind w:left="320" w:leftChars="100"/>
              <w:rPr>
                <w:rFonts w:ascii="宋体" w:hAnsi="宋体" w:eastAsia="宋体"/>
                <w:b/>
                <w:bCs/>
                <w:sz w:val="15"/>
                <w:szCs w:val="15"/>
              </w:rPr>
            </w:pPr>
            <w:r>
              <w:rPr>
                <w:rFonts w:hint="eastAsia" w:ascii="宋体" w:hAnsi="宋体" w:eastAsia="宋体"/>
                <w:b/>
                <w:bCs/>
                <w:sz w:val="15"/>
                <w:szCs w:val="15"/>
              </w:rPr>
              <w:t>6</w:t>
            </w:r>
            <w:r>
              <w:rPr>
                <w:rFonts w:ascii="宋体" w:hAnsi="宋体" w:eastAsia="宋体"/>
                <w:b/>
                <w:bCs/>
                <w:sz w:val="15"/>
                <w:szCs w:val="15"/>
              </w:rPr>
              <w:t>.</w:t>
            </w:r>
            <w:r>
              <w:rPr>
                <w:rFonts w:hint="eastAsia" w:ascii="宋体" w:hAnsi="宋体" w:eastAsia="宋体"/>
                <w:b/>
                <w:bCs/>
                <w:sz w:val="15"/>
                <w:szCs w:val="15"/>
              </w:rPr>
              <w:t>其他法律法规规章文件规定应履行的责任。</w:t>
            </w:r>
          </w:p>
        </w:tc>
        <w:tc>
          <w:tcPr>
            <w:tcW w:w="3551" w:type="dxa"/>
            <w:vAlign w:val="center"/>
          </w:tcPr>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因不履行或不正确履行行政职责，有下列情形的，行政机关及相关工作人员应承担相应责任：</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1、对应备案而未按</w:t>
            </w:r>
            <w:r>
              <w:rPr>
                <w:rFonts w:ascii="Courier New" w:hAnsi="Courier New" w:cs="Courier New"/>
                <w:b/>
                <w:bCs/>
                <w:color w:val="000000"/>
                <w:sz w:val="15"/>
                <w:szCs w:val="15"/>
                <w:shd w:val="clear" w:color="auto" w:fill="FFFFFF"/>
              </w:rPr>
              <w:t>招标文件备案</w:t>
            </w:r>
            <w:r>
              <w:rPr>
                <w:rFonts w:hint="eastAsia" w:ascii="Courier New" w:hAnsi="Courier New" w:cs="Courier New"/>
                <w:b/>
                <w:bCs/>
                <w:color w:val="000000"/>
                <w:sz w:val="15"/>
                <w:szCs w:val="15"/>
                <w:shd w:val="clear" w:color="auto" w:fill="FFFFFF"/>
              </w:rPr>
              <w:t>要求备案的</w:t>
            </w:r>
            <w:r>
              <w:rPr>
                <w:rFonts w:hint="eastAsia" w:ascii="宋体" w:hAnsi="宋体" w:eastAsia="宋体"/>
                <w:b/>
                <w:bCs/>
                <w:sz w:val="15"/>
                <w:szCs w:val="15"/>
              </w:rPr>
              <w:t>；</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2、对</w:t>
            </w:r>
            <w:r>
              <w:rPr>
                <w:rFonts w:ascii="Courier New" w:hAnsi="Courier New" w:cs="Courier New"/>
                <w:b/>
                <w:bCs/>
                <w:color w:val="000000"/>
                <w:sz w:val="15"/>
                <w:szCs w:val="15"/>
                <w:shd w:val="clear" w:color="auto" w:fill="FFFFFF"/>
              </w:rPr>
              <w:t>招标文件备案</w:t>
            </w:r>
            <w:r>
              <w:rPr>
                <w:rFonts w:hint="eastAsia" w:ascii="宋体" w:hAnsi="宋体" w:eastAsia="宋体"/>
                <w:b/>
                <w:bCs/>
                <w:sz w:val="15"/>
                <w:szCs w:val="15"/>
              </w:rPr>
              <w:t>未备案造成重大损失或侵害公民合法权益的；</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3、在</w:t>
            </w:r>
            <w:r>
              <w:rPr>
                <w:rFonts w:ascii="Courier New" w:hAnsi="Courier New" w:cs="Courier New"/>
                <w:b/>
                <w:bCs/>
                <w:color w:val="000000"/>
                <w:sz w:val="15"/>
                <w:szCs w:val="15"/>
                <w:shd w:val="clear" w:color="auto" w:fill="FFFFFF"/>
              </w:rPr>
              <w:t>招标文件备案</w:t>
            </w:r>
            <w:r>
              <w:rPr>
                <w:rFonts w:hint="eastAsia" w:ascii="Courier New" w:hAnsi="Courier New" w:cs="Courier New"/>
                <w:b/>
                <w:bCs/>
                <w:color w:val="000000"/>
                <w:sz w:val="15"/>
                <w:szCs w:val="15"/>
                <w:shd w:val="clear" w:color="auto" w:fill="FFFFFF"/>
              </w:rPr>
              <w:t>工作中玩忽职守徇私舞弊的</w:t>
            </w:r>
            <w:r>
              <w:rPr>
                <w:rFonts w:hint="eastAsia" w:ascii="宋体" w:hAnsi="宋体" w:eastAsia="宋体"/>
                <w:b/>
                <w:bCs/>
                <w:sz w:val="15"/>
                <w:szCs w:val="15"/>
              </w:rPr>
              <w:t>；</w:t>
            </w:r>
          </w:p>
          <w:p>
            <w:pPr>
              <w:tabs>
                <w:tab w:val="left" w:pos="7937"/>
              </w:tabs>
              <w:spacing w:line="260" w:lineRule="exact"/>
              <w:rPr>
                <w:rFonts w:ascii="宋体" w:hAnsi="宋体" w:eastAsia="宋体"/>
                <w:b/>
                <w:bCs/>
                <w:sz w:val="15"/>
                <w:szCs w:val="15"/>
              </w:rPr>
            </w:pPr>
            <w:r>
              <w:rPr>
                <w:rFonts w:ascii="宋体" w:hAnsi="宋体" w:eastAsia="宋体"/>
                <w:b/>
                <w:bCs/>
                <w:sz w:val="15"/>
                <w:szCs w:val="15"/>
              </w:rPr>
              <w:t>4</w:t>
            </w:r>
            <w:r>
              <w:rPr>
                <w:rFonts w:hint="eastAsia" w:ascii="宋体" w:hAnsi="宋体" w:eastAsia="宋体"/>
                <w:b/>
                <w:bCs/>
                <w:sz w:val="15"/>
                <w:szCs w:val="15"/>
              </w:rPr>
              <w:t>、在</w:t>
            </w:r>
            <w:r>
              <w:rPr>
                <w:rFonts w:ascii="Courier New" w:hAnsi="Courier New" w:cs="Courier New"/>
                <w:b/>
                <w:bCs/>
                <w:color w:val="000000"/>
                <w:sz w:val="15"/>
                <w:szCs w:val="15"/>
                <w:shd w:val="clear" w:color="auto" w:fill="FFFFFF"/>
              </w:rPr>
              <w:t>招标文件备案</w:t>
            </w:r>
            <w:r>
              <w:rPr>
                <w:rFonts w:hint="eastAsia" w:ascii="Courier New" w:hAnsi="Courier New" w:cs="Courier New"/>
                <w:b/>
                <w:bCs/>
                <w:color w:val="000000"/>
                <w:sz w:val="15"/>
                <w:szCs w:val="15"/>
                <w:shd w:val="clear" w:color="auto" w:fill="FFFFFF"/>
              </w:rPr>
              <w:t>工作中</w:t>
            </w:r>
            <w:r>
              <w:rPr>
                <w:rFonts w:hint="eastAsia" w:ascii="宋体" w:hAnsi="宋体" w:eastAsia="宋体"/>
                <w:b/>
                <w:bCs/>
                <w:sz w:val="15"/>
                <w:szCs w:val="15"/>
              </w:rPr>
              <w:t>发生腐败行为的；</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5、其他违反法律法规规章文件规定的行为。</w:t>
            </w:r>
          </w:p>
        </w:tc>
        <w:tc>
          <w:tcPr>
            <w:tcW w:w="1375" w:type="dxa"/>
            <w:vAlign w:val="center"/>
          </w:tcPr>
          <w:p>
            <w:pPr>
              <w:spacing w:line="400" w:lineRule="exact"/>
              <w:jc w:val="center"/>
              <w:rPr>
                <w:rFonts w:ascii="宋体" w:hAnsi="宋体" w:eastAsia="宋体"/>
                <w:sz w:val="18"/>
              </w:rPr>
            </w:pPr>
          </w:p>
        </w:tc>
      </w:tr>
    </w:tbl>
    <w:p/>
    <w:p/>
    <w:tbl>
      <w:tblPr>
        <w:tblStyle w:val="5"/>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247"/>
        <w:gridCol w:w="1177"/>
        <w:gridCol w:w="1134"/>
        <w:gridCol w:w="2258"/>
        <w:gridCol w:w="2420"/>
        <w:gridCol w:w="3551"/>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1" w:hRule="atLeast"/>
        </w:trPr>
        <w:tc>
          <w:tcPr>
            <w:tcW w:w="837" w:type="dxa"/>
            <w:vAlign w:val="center"/>
          </w:tcPr>
          <w:p>
            <w:pPr>
              <w:tabs>
                <w:tab w:val="left" w:pos="7937"/>
              </w:tabs>
              <w:spacing w:line="260" w:lineRule="exact"/>
              <w:jc w:val="center"/>
              <w:rPr>
                <w:rFonts w:ascii="宋体" w:hAnsi="宋体" w:eastAsia="宋体"/>
                <w:sz w:val="18"/>
              </w:rPr>
            </w:pPr>
            <w:r>
              <w:rPr>
                <w:rFonts w:hint="eastAsia" w:ascii="宋体" w:hAnsi="宋体" w:eastAsia="宋体"/>
                <w:sz w:val="18"/>
              </w:rPr>
              <w:t>49</w:t>
            </w:r>
          </w:p>
        </w:tc>
        <w:tc>
          <w:tcPr>
            <w:tcW w:w="1247" w:type="dxa"/>
            <w:vAlign w:val="center"/>
          </w:tcPr>
          <w:p>
            <w:pPr>
              <w:tabs>
                <w:tab w:val="left" w:pos="7937"/>
              </w:tabs>
              <w:spacing w:line="260" w:lineRule="exact"/>
              <w:jc w:val="center"/>
              <w:rPr>
                <w:rFonts w:ascii="宋体" w:hAnsi="宋体" w:eastAsia="宋体"/>
                <w:b/>
                <w:bCs/>
                <w:sz w:val="15"/>
                <w:szCs w:val="15"/>
              </w:rPr>
            </w:pPr>
            <w:r>
              <w:rPr>
                <w:rFonts w:hint="eastAsia" w:ascii="宋体" w:hAnsi="宋体" w:eastAsia="宋体"/>
                <w:b/>
                <w:bCs/>
                <w:sz w:val="15"/>
                <w:szCs w:val="15"/>
              </w:rPr>
              <w:t>其他权力</w:t>
            </w:r>
          </w:p>
        </w:tc>
        <w:tc>
          <w:tcPr>
            <w:tcW w:w="1177" w:type="dxa"/>
            <w:vAlign w:val="center"/>
          </w:tcPr>
          <w:p>
            <w:pPr>
              <w:tabs>
                <w:tab w:val="left" w:pos="7937"/>
              </w:tabs>
              <w:spacing w:line="260" w:lineRule="exact"/>
              <w:rPr>
                <w:rFonts w:ascii="宋体" w:hAnsi="宋体" w:eastAsia="宋体"/>
                <w:b/>
                <w:bCs/>
                <w:sz w:val="15"/>
                <w:szCs w:val="15"/>
              </w:rPr>
            </w:pPr>
            <w:r>
              <w:rPr>
                <w:rFonts w:ascii="Courier New" w:hAnsi="Courier New" w:cs="Courier New"/>
                <w:b/>
                <w:bCs/>
                <w:color w:val="000000"/>
                <w:sz w:val="15"/>
                <w:szCs w:val="15"/>
                <w:shd w:val="clear" w:color="auto" w:fill="FFFFFF"/>
              </w:rPr>
              <w:t>施工合同备案</w:t>
            </w:r>
          </w:p>
        </w:tc>
        <w:tc>
          <w:tcPr>
            <w:tcW w:w="1134" w:type="dxa"/>
            <w:vAlign w:val="center"/>
          </w:tcPr>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高阳县住房和城乡及设局</w:t>
            </w:r>
          </w:p>
        </w:tc>
        <w:tc>
          <w:tcPr>
            <w:tcW w:w="2258" w:type="dxa"/>
            <w:vAlign w:val="center"/>
          </w:tcPr>
          <w:p>
            <w:pPr>
              <w:tabs>
                <w:tab w:val="left" w:pos="7937"/>
              </w:tabs>
              <w:spacing w:line="260" w:lineRule="exact"/>
              <w:rPr>
                <w:rFonts w:ascii="宋体" w:hAnsi="宋体" w:eastAsia="宋体"/>
                <w:b/>
                <w:bCs/>
                <w:sz w:val="15"/>
                <w:szCs w:val="15"/>
              </w:rPr>
            </w:pPr>
            <w:r>
              <w:rPr>
                <w:rFonts w:ascii="Courier New" w:hAnsi="Courier New" w:cs="Courier New"/>
                <w:b/>
                <w:bCs/>
                <w:color w:val="000000"/>
                <w:sz w:val="15"/>
                <w:szCs w:val="15"/>
                <w:shd w:val="clear" w:color="auto" w:fill="FFFFFF"/>
              </w:rPr>
              <w:t>《房屋建筑和市政基础设施施工招标投标管理办法》（建设部令第89号）（2001年6月1日发布）第四十七条“订立书面合同后7日内，中标人应当将合同送工程所在地的县级以上地方人民政府建设行政主管部门备案。</w:t>
            </w:r>
          </w:p>
        </w:tc>
        <w:tc>
          <w:tcPr>
            <w:tcW w:w="2420" w:type="dxa"/>
            <w:vAlign w:val="center"/>
          </w:tcPr>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1</w:t>
            </w:r>
            <w:r>
              <w:rPr>
                <w:rFonts w:ascii="宋体" w:hAnsi="宋体" w:eastAsia="宋体"/>
                <w:b/>
                <w:bCs/>
                <w:sz w:val="15"/>
                <w:szCs w:val="15"/>
              </w:rPr>
              <w:t>.</w:t>
            </w:r>
            <w:r>
              <w:rPr>
                <w:rFonts w:hint="eastAsia" w:ascii="宋体" w:hAnsi="宋体" w:eastAsia="宋体"/>
                <w:b/>
                <w:bCs/>
                <w:sz w:val="15"/>
                <w:szCs w:val="15"/>
              </w:rPr>
              <w:t>受理责任:公示依法应当提交的材料;一次性告知补正材料;依法受理或不予受理(不予受理的依法告知理由)。</w:t>
            </w:r>
          </w:p>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2</w:t>
            </w:r>
            <w:r>
              <w:rPr>
                <w:rFonts w:ascii="宋体" w:hAnsi="宋体" w:eastAsia="宋体"/>
                <w:b/>
                <w:bCs/>
                <w:sz w:val="15"/>
                <w:szCs w:val="15"/>
              </w:rPr>
              <w:t>.</w:t>
            </w:r>
            <w:r>
              <w:rPr>
                <w:rFonts w:hint="eastAsia" w:ascii="宋体" w:hAnsi="宋体" w:eastAsia="宋体"/>
                <w:b/>
                <w:bCs/>
                <w:sz w:val="15"/>
                <w:szCs w:val="15"/>
              </w:rPr>
              <w:t>审查责任：按照</w:t>
            </w:r>
            <w:r>
              <w:rPr>
                <w:rFonts w:ascii="Courier New" w:hAnsi="Courier New" w:cs="Courier New"/>
                <w:b/>
                <w:bCs/>
                <w:color w:val="000000"/>
                <w:sz w:val="15"/>
                <w:szCs w:val="15"/>
                <w:shd w:val="clear" w:color="auto" w:fill="FFFFFF"/>
              </w:rPr>
              <w:t>《房屋建筑和市政基础设施施工招标投标管理办法》</w:t>
            </w:r>
            <w:r>
              <w:rPr>
                <w:rFonts w:hint="eastAsia" w:ascii="Courier New" w:hAnsi="Courier New" w:cs="Courier New"/>
                <w:b/>
                <w:bCs/>
                <w:color w:val="000000"/>
                <w:sz w:val="15"/>
                <w:szCs w:val="15"/>
                <w:shd w:val="clear" w:color="auto" w:fill="FFFFFF"/>
              </w:rPr>
              <w:t>进行审查，提出初审意见。</w:t>
            </w:r>
          </w:p>
          <w:p>
            <w:pPr>
              <w:pStyle w:val="10"/>
              <w:tabs>
                <w:tab w:val="left" w:pos="7937"/>
              </w:tabs>
              <w:spacing w:line="260" w:lineRule="exact"/>
              <w:ind w:left="360" w:firstLine="0" w:firstLineChars="0"/>
              <w:rPr>
                <w:rFonts w:ascii="宋体" w:hAnsi="宋体" w:eastAsia="宋体"/>
                <w:b/>
                <w:bCs/>
                <w:sz w:val="15"/>
                <w:szCs w:val="15"/>
              </w:rPr>
            </w:pPr>
            <w:r>
              <w:rPr>
                <w:rFonts w:hint="eastAsia" w:ascii="Courier New" w:hAnsi="Courier New" w:cs="Courier New"/>
                <w:b/>
                <w:bCs/>
                <w:color w:val="000000"/>
                <w:sz w:val="15"/>
                <w:szCs w:val="15"/>
                <w:shd w:val="clear" w:color="auto" w:fill="FFFFFF"/>
              </w:rPr>
              <w:t>3决定责任：作出决定，验证文件齐全的，在</w:t>
            </w:r>
            <w:r>
              <w:rPr>
                <w:rFonts w:ascii="Courier New" w:hAnsi="Courier New" w:cs="Courier New"/>
                <w:b/>
                <w:bCs/>
                <w:color w:val="000000"/>
                <w:sz w:val="15"/>
                <w:szCs w:val="15"/>
                <w:shd w:val="clear" w:color="auto" w:fill="FFFFFF"/>
              </w:rPr>
              <w:t>施工合同备案</w:t>
            </w:r>
            <w:r>
              <w:rPr>
                <w:rFonts w:hint="eastAsia" w:ascii="Courier New" w:hAnsi="Courier New" w:cs="Courier New"/>
                <w:b/>
                <w:bCs/>
                <w:color w:val="000000"/>
                <w:sz w:val="15"/>
                <w:szCs w:val="15"/>
                <w:shd w:val="clear" w:color="auto" w:fill="FFFFFF"/>
              </w:rPr>
              <w:t>表中，签署文件收讫，颁发备案通知书；不予备案的，书面说明理由。</w:t>
            </w:r>
          </w:p>
          <w:p>
            <w:pPr>
              <w:pStyle w:val="10"/>
              <w:tabs>
                <w:tab w:val="left" w:pos="7937"/>
              </w:tabs>
              <w:spacing w:line="260" w:lineRule="exact"/>
              <w:ind w:left="360" w:firstLine="0" w:firstLineChars="0"/>
              <w:rPr>
                <w:rFonts w:ascii="宋体" w:hAnsi="宋体" w:eastAsia="宋体"/>
                <w:b/>
                <w:bCs/>
                <w:sz w:val="15"/>
                <w:szCs w:val="15"/>
              </w:rPr>
            </w:pPr>
            <w:r>
              <w:rPr>
                <w:rFonts w:ascii="Courier New" w:hAnsi="Courier New" w:cs="Courier New"/>
                <w:b/>
                <w:bCs/>
                <w:color w:val="000000"/>
                <w:sz w:val="15"/>
                <w:szCs w:val="15"/>
                <w:shd w:val="clear" w:color="auto" w:fill="FFFFFF"/>
              </w:rPr>
              <w:t>4.</w:t>
            </w:r>
            <w:r>
              <w:rPr>
                <w:rFonts w:hint="eastAsia" w:ascii="Courier New" w:hAnsi="Courier New" w:cs="Courier New"/>
                <w:b/>
                <w:bCs/>
                <w:color w:val="000000"/>
                <w:sz w:val="15"/>
                <w:szCs w:val="15"/>
                <w:shd w:val="clear" w:color="auto" w:fill="FFFFFF"/>
              </w:rPr>
              <w:t>送达责任：制发送达文书；按规定送达当事人；信息公开。</w:t>
            </w:r>
          </w:p>
          <w:p>
            <w:pPr>
              <w:pStyle w:val="10"/>
              <w:tabs>
                <w:tab w:val="left" w:pos="7937"/>
              </w:tabs>
              <w:spacing w:line="260" w:lineRule="exact"/>
              <w:ind w:left="360" w:firstLine="0" w:firstLineChars="0"/>
              <w:rPr>
                <w:rFonts w:ascii="宋体" w:hAnsi="宋体" w:eastAsia="宋体"/>
                <w:b/>
                <w:bCs/>
                <w:sz w:val="15"/>
                <w:szCs w:val="15"/>
              </w:rPr>
            </w:pPr>
            <w:r>
              <w:rPr>
                <w:rFonts w:hint="eastAsia" w:ascii="Courier New" w:hAnsi="Courier New" w:cs="Courier New"/>
                <w:b/>
                <w:bCs/>
                <w:color w:val="000000"/>
                <w:sz w:val="15"/>
                <w:szCs w:val="15"/>
                <w:shd w:val="clear" w:color="auto" w:fill="FFFFFF"/>
              </w:rPr>
              <w:t>5</w:t>
            </w:r>
            <w:r>
              <w:rPr>
                <w:rFonts w:ascii="Courier New" w:hAnsi="Courier New" w:cs="Courier New"/>
                <w:b/>
                <w:bCs/>
                <w:color w:val="000000"/>
                <w:sz w:val="15"/>
                <w:szCs w:val="15"/>
                <w:shd w:val="clear" w:color="auto" w:fill="FFFFFF"/>
              </w:rPr>
              <w:t>.</w:t>
            </w:r>
            <w:r>
              <w:rPr>
                <w:rFonts w:hint="eastAsia" w:ascii="Courier New" w:hAnsi="Courier New" w:cs="Courier New"/>
                <w:b/>
                <w:bCs/>
                <w:color w:val="000000"/>
                <w:sz w:val="15"/>
                <w:szCs w:val="15"/>
                <w:shd w:val="clear" w:color="auto" w:fill="FFFFFF"/>
              </w:rPr>
              <w:t>事后监管责任：加强</w:t>
            </w:r>
            <w:r>
              <w:rPr>
                <w:rFonts w:ascii="Courier New" w:hAnsi="Courier New" w:cs="Courier New"/>
                <w:b/>
                <w:bCs/>
                <w:color w:val="000000"/>
                <w:sz w:val="15"/>
                <w:szCs w:val="15"/>
                <w:shd w:val="clear" w:color="auto" w:fill="FFFFFF"/>
              </w:rPr>
              <w:t>施工合同备案</w:t>
            </w:r>
            <w:r>
              <w:rPr>
                <w:rFonts w:hint="eastAsia" w:ascii="Courier New" w:hAnsi="Courier New" w:cs="Courier New"/>
                <w:b/>
                <w:bCs/>
                <w:color w:val="000000"/>
                <w:sz w:val="15"/>
                <w:szCs w:val="15"/>
                <w:shd w:val="clear" w:color="auto" w:fill="FFFFFF"/>
              </w:rPr>
              <w:t>的检查。</w:t>
            </w:r>
          </w:p>
          <w:p>
            <w:pPr>
              <w:tabs>
                <w:tab w:val="left" w:pos="7937"/>
              </w:tabs>
              <w:spacing w:line="260" w:lineRule="exact"/>
              <w:ind w:left="320" w:leftChars="100" w:firstLine="151" w:firstLineChars="100"/>
              <w:rPr>
                <w:rFonts w:ascii="宋体" w:hAnsi="宋体" w:eastAsia="宋体"/>
                <w:b/>
                <w:bCs/>
                <w:sz w:val="15"/>
                <w:szCs w:val="15"/>
              </w:rPr>
            </w:pPr>
            <w:r>
              <w:rPr>
                <w:rFonts w:hint="eastAsia" w:ascii="宋体" w:hAnsi="宋体" w:eastAsia="宋体"/>
                <w:b/>
                <w:bCs/>
                <w:sz w:val="15"/>
                <w:szCs w:val="15"/>
              </w:rPr>
              <w:t>6</w:t>
            </w:r>
            <w:r>
              <w:rPr>
                <w:rFonts w:ascii="宋体" w:hAnsi="宋体" w:eastAsia="宋体"/>
                <w:b/>
                <w:bCs/>
                <w:sz w:val="15"/>
                <w:szCs w:val="15"/>
              </w:rPr>
              <w:t>.</w:t>
            </w:r>
            <w:r>
              <w:rPr>
                <w:rFonts w:hint="eastAsia" w:ascii="宋体" w:hAnsi="宋体" w:eastAsia="宋体"/>
                <w:b/>
                <w:bCs/>
                <w:sz w:val="15"/>
                <w:szCs w:val="15"/>
              </w:rPr>
              <w:t>其他法律法规规章文件规定应履行的责任。</w:t>
            </w:r>
          </w:p>
        </w:tc>
        <w:tc>
          <w:tcPr>
            <w:tcW w:w="3551" w:type="dxa"/>
            <w:vAlign w:val="center"/>
          </w:tcPr>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因不履行或不正确履行行政职责，有下列情形的，行政机关及相关工作人员应承担相应责任：</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1、对应备案而未按</w:t>
            </w:r>
            <w:r>
              <w:rPr>
                <w:rFonts w:ascii="Courier New" w:hAnsi="Courier New" w:cs="Courier New"/>
                <w:b/>
                <w:bCs/>
                <w:color w:val="000000"/>
                <w:sz w:val="15"/>
                <w:szCs w:val="15"/>
                <w:shd w:val="clear" w:color="auto" w:fill="FFFFFF"/>
              </w:rPr>
              <w:t>施工合同备案</w:t>
            </w:r>
            <w:r>
              <w:rPr>
                <w:rFonts w:hint="eastAsia" w:ascii="Courier New" w:hAnsi="Courier New" w:cs="Courier New"/>
                <w:b/>
                <w:bCs/>
                <w:color w:val="000000"/>
                <w:sz w:val="15"/>
                <w:szCs w:val="15"/>
                <w:shd w:val="clear" w:color="auto" w:fill="FFFFFF"/>
              </w:rPr>
              <w:t>要求备案的</w:t>
            </w:r>
            <w:r>
              <w:rPr>
                <w:rFonts w:hint="eastAsia" w:ascii="宋体" w:hAnsi="宋体" w:eastAsia="宋体"/>
                <w:b/>
                <w:bCs/>
                <w:sz w:val="15"/>
                <w:szCs w:val="15"/>
              </w:rPr>
              <w:t>；</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2、对</w:t>
            </w:r>
            <w:r>
              <w:rPr>
                <w:rFonts w:ascii="Courier New" w:hAnsi="Courier New" w:cs="Courier New"/>
                <w:b/>
                <w:bCs/>
                <w:color w:val="000000"/>
                <w:sz w:val="15"/>
                <w:szCs w:val="15"/>
                <w:shd w:val="clear" w:color="auto" w:fill="FFFFFF"/>
              </w:rPr>
              <w:t>施工合同备案</w:t>
            </w:r>
            <w:r>
              <w:rPr>
                <w:rFonts w:hint="eastAsia" w:ascii="宋体" w:hAnsi="宋体" w:eastAsia="宋体"/>
                <w:b/>
                <w:bCs/>
                <w:sz w:val="15"/>
                <w:szCs w:val="15"/>
              </w:rPr>
              <w:t>未备案造成重大损失或侵害公民合法权益的；</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3、在</w:t>
            </w:r>
            <w:r>
              <w:rPr>
                <w:rFonts w:ascii="Courier New" w:hAnsi="Courier New" w:cs="Courier New"/>
                <w:b/>
                <w:bCs/>
                <w:color w:val="000000"/>
                <w:sz w:val="15"/>
                <w:szCs w:val="15"/>
                <w:shd w:val="clear" w:color="auto" w:fill="FFFFFF"/>
              </w:rPr>
              <w:t>施工合同备案</w:t>
            </w:r>
            <w:r>
              <w:rPr>
                <w:rFonts w:hint="eastAsia" w:ascii="Courier New" w:hAnsi="Courier New" w:cs="Courier New"/>
                <w:b/>
                <w:bCs/>
                <w:color w:val="000000"/>
                <w:sz w:val="15"/>
                <w:szCs w:val="15"/>
                <w:shd w:val="clear" w:color="auto" w:fill="FFFFFF"/>
              </w:rPr>
              <w:t>工作中玩忽职守徇私舞弊的</w:t>
            </w:r>
            <w:r>
              <w:rPr>
                <w:rFonts w:hint="eastAsia" w:ascii="宋体" w:hAnsi="宋体" w:eastAsia="宋体"/>
                <w:b/>
                <w:bCs/>
                <w:sz w:val="15"/>
                <w:szCs w:val="15"/>
              </w:rPr>
              <w:t>；</w:t>
            </w:r>
          </w:p>
          <w:p>
            <w:pPr>
              <w:tabs>
                <w:tab w:val="left" w:pos="7937"/>
              </w:tabs>
              <w:spacing w:line="260" w:lineRule="exact"/>
              <w:rPr>
                <w:rFonts w:ascii="宋体" w:hAnsi="宋体" w:eastAsia="宋体"/>
                <w:b/>
                <w:bCs/>
                <w:sz w:val="15"/>
                <w:szCs w:val="15"/>
              </w:rPr>
            </w:pPr>
            <w:r>
              <w:rPr>
                <w:rFonts w:ascii="宋体" w:hAnsi="宋体" w:eastAsia="宋体"/>
                <w:b/>
                <w:bCs/>
                <w:sz w:val="15"/>
                <w:szCs w:val="15"/>
              </w:rPr>
              <w:t>4</w:t>
            </w:r>
            <w:r>
              <w:rPr>
                <w:rFonts w:hint="eastAsia" w:ascii="宋体" w:hAnsi="宋体" w:eastAsia="宋体"/>
                <w:b/>
                <w:bCs/>
                <w:sz w:val="15"/>
                <w:szCs w:val="15"/>
              </w:rPr>
              <w:t>、在</w:t>
            </w:r>
            <w:r>
              <w:rPr>
                <w:rFonts w:ascii="Courier New" w:hAnsi="Courier New" w:cs="Courier New"/>
                <w:b/>
                <w:bCs/>
                <w:color w:val="000000"/>
                <w:sz w:val="15"/>
                <w:szCs w:val="15"/>
                <w:shd w:val="clear" w:color="auto" w:fill="FFFFFF"/>
              </w:rPr>
              <w:t>施工合同备案</w:t>
            </w:r>
            <w:r>
              <w:rPr>
                <w:rFonts w:hint="eastAsia" w:ascii="Courier New" w:hAnsi="Courier New" w:cs="Courier New"/>
                <w:b/>
                <w:bCs/>
                <w:color w:val="000000"/>
                <w:sz w:val="15"/>
                <w:szCs w:val="15"/>
                <w:shd w:val="clear" w:color="auto" w:fill="FFFFFF"/>
              </w:rPr>
              <w:t>工作中</w:t>
            </w:r>
            <w:r>
              <w:rPr>
                <w:rFonts w:hint="eastAsia" w:ascii="宋体" w:hAnsi="宋体" w:eastAsia="宋体"/>
                <w:b/>
                <w:bCs/>
                <w:sz w:val="15"/>
                <w:szCs w:val="15"/>
              </w:rPr>
              <w:t>发生腐败行为的；</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5、其他违反法律法规规章文件规定的行为。</w:t>
            </w:r>
          </w:p>
        </w:tc>
        <w:tc>
          <w:tcPr>
            <w:tcW w:w="1375" w:type="dxa"/>
            <w:vAlign w:val="center"/>
          </w:tcPr>
          <w:p>
            <w:pPr>
              <w:spacing w:line="400" w:lineRule="exact"/>
              <w:jc w:val="center"/>
              <w:rPr>
                <w:rFonts w:ascii="宋体" w:hAnsi="宋体" w:eastAsia="宋体"/>
                <w:sz w:val="18"/>
              </w:rPr>
            </w:pPr>
          </w:p>
        </w:tc>
      </w:tr>
    </w:tbl>
    <w:p/>
    <w:p/>
    <w:tbl>
      <w:tblPr>
        <w:tblStyle w:val="5"/>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247"/>
        <w:gridCol w:w="1177"/>
        <w:gridCol w:w="1134"/>
        <w:gridCol w:w="2258"/>
        <w:gridCol w:w="2420"/>
        <w:gridCol w:w="3551"/>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9" w:hRule="atLeast"/>
        </w:trPr>
        <w:tc>
          <w:tcPr>
            <w:tcW w:w="837" w:type="dxa"/>
            <w:vAlign w:val="center"/>
          </w:tcPr>
          <w:p>
            <w:pPr>
              <w:tabs>
                <w:tab w:val="left" w:pos="7937"/>
              </w:tabs>
              <w:spacing w:line="260" w:lineRule="exact"/>
              <w:jc w:val="center"/>
              <w:rPr>
                <w:rFonts w:ascii="宋体" w:hAnsi="宋体" w:eastAsia="宋体"/>
                <w:sz w:val="15"/>
                <w:szCs w:val="15"/>
              </w:rPr>
            </w:pPr>
            <w:r>
              <w:rPr>
                <w:rFonts w:hint="eastAsia" w:ascii="宋体" w:hAnsi="宋体" w:eastAsia="宋体"/>
                <w:sz w:val="15"/>
                <w:szCs w:val="15"/>
              </w:rPr>
              <w:t>50</w:t>
            </w:r>
          </w:p>
        </w:tc>
        <w:tc>
          <w:tcPr>
            <w:tcW w:w="1247" w:type="dxa"/>
            <w:vAlign w:val="center"/>
          </w:tcPr>
          <w:p>
            <w:pPr>
              <w:tabs>
                <w:tab w:val="left" w:pos="7937"/>
              </w:tabs>
              <w:spacing w:line="260" w:lineRule="exact"/>
              <w:jc w:val="center"/>
              <w:rPr>
                <w:rFonts w:ascii="宋体" w:hAnsi="宋体" w:eastAsia="宋体"/>
                <w:b/>
                <w:bCs/>
                <w:sz w:val="15"/>
                <w:szCs w:val="15"/>
              </w:rPr>
            </w:pPr>
            <w:r>
              <w:rPr>
                <w:rFonts w:hint="eastAsia" w:ascii="宋体" w:hAnsi="宋体" w:eastAsia="宋体"/>
                <w:b/>
                <w:bCs/>
                <w:sz w:val="15"/>
                <w:szCs w:val="15"/>
              </w:rPr>
              <w:t>其他权力</w:t>
            </w:r>
          </w:p>
        </w:tc>
        <w:tc>
          <w:tcPr>
            <w:tcW w:w="1177" w:type="dxa"/>
            <w:vAlign w:val="center"/>
          </w:tcPr>
          <w:p>
            <w:pPr>
              <w:tabs>
                <w:tab w:val="left" w:pos="7937"/>
              </w:tabs>
              <w:spacing w:line="260" w:lineRule="exact"/>
              <w:rPr>
                <w:rFonts w:ascii="宋体" w:hAnsi="宋体" w:eastAsia="宋体"/>
                <w:b/>
                <w:bCs/>
                <w:sz w:val="15"/>
                <w:szCs w:val="15"/>
              </w:rPr>
            </w:pPr>
            <w:r>
              <w:rPr>
                <w:rFonts w:ascii="Courier New" w:hAnsi="Courier New" w:cs="Courier New"/>
                <w:b/>
                <w:bCs/>
                <w:color w:val="000000"/>
                <w:sz w:val="15"/>
                <w:szCs w:val="15"/>
                <w:shd w:val="clear" w:color="auto" w:fill="FFFFFF"/>
              </w:rPr>
              <w:t>建设工程安全监督手续备案</w:t>
            </w:r>
          </w:p>
        </w:tc>
        <w:tc>
          <w:tcPr>
            <w:tcW w:w="1134" w:type="dxa"/>
            <w:vAlign w:val="center"/>
          </w:tcPr>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高阳县住房和城乡及设局</w:t>
            </w:r>
          </w:p>
        </w:tc>
        <w:tc>
          <w:tcPr>
            <w:tcW w:w="2258" w:type="dxa"/>
            <w:vAlign w:val="center"/>
          </w:tcPr>
          <w:p>
            <w:pPr>
              <w:tabs>
                <w:tab w:val="left" w:pos="7937"/>
              </w:tabs>
              <w:spacing w:line="260" w:lineRule="exact"/>
              <w:rPr>
                <w:rFonts w:ascii="宋体" w:hAnsi="宋体" w:eastAsia="宋体"/>
                <w:b/>
                <w:bCs/>
                <w:sz w:val="15"/>
                <w:szCs w:val="15"/>
              </w:rPr>
            </w:pPr>
            <w:r>
              <w:rPr>
                <w:rFonts w:ascii="Courier New" w:hAnsi="Courier New" w:cs="Courier New"/>
                <w:b/>
                <w:bCs/>
                <w:color w:val="000000"/>
                <w:sz w:val="15"/>
                <w:szCs w:val="15"/>
                <w:shd w:val="clear" w:color="auto" w:fill="FFFFFF"/>
              </w:rPr>
              <w:t>《建设工程安全生产管理条例》（2003年11月24日发布）第十条“依法批准开工报告的建设工程，建设单位应当自开工报告批准之日起15日内，将保证安全施工的措施报送建设工程所在地的县级以上地方人民政府建设行政主管部门或者其他有关部门备案。”；《建筑工程施工许可管理办法》（2014年10月25日起施行）第四条“建设单位申请领取施工许可证，应当具备下列条件，并提交相应的证明文件：（六）有保证工程质量和安全的具体措施。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w:t>
            </w:r>
          </w:p>
        </w:tc>
        <w:tc>
          <w:tcPr>
            <w:tcW w:w="2420" w:type="dxa"/>
            <w:vAlign w:val="center"/>
          </w:tcPr>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1</w:t>
            </w:r>
            <w:r>
              <w:rPr>
                <w:rFonts w:ascii="宋体" w:hAnsi="宋体" w:eastAsia="宋体"/>
                <w:b/>
                <w:bCs/>
                <w:sz w:val="15"/>
                <w:szCs w:val="15"/>
              </w:rPr>
              <w:t>.</w:t>
            </w:r>
            <w:r>
              <w:rPr>
                <w:rFonts w:hint="eastAsia" w:ascii="宋体" w:hAnsi="宋体" w:eastAsia="宋体"/>
                <w:b/>
                <w:bCs/>
                <w:sz w:val="15"/>
                <w:szCs w:val="15"/>
              </w:rPr>
              <w:t>受理责任:公示依法应当提交的材料;一次性告知补正材料;依法受理或不予受理(不予受理的依法告知理由)。</w:t>
            </w:r>
          </w:p>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2</w:t>
            </w:r>
            <w:r>
              <w:rPr>
                <w:rFonts w:ascii="宋体" w:hAnsi="宋体" w:eastAsia="宋体"/>
                <w:b/>
                <w:bCs/>
                <w:sz w:val="15"/>
                <w:szCs w:val="15"/>
              </w:rPr>
              <w:t>.</w:t>
            </w:r>
            <w:r>
              <w:rPr>
                <w:rFonts w:hint="eastAsia" w:ascii="宋体" w:hAnsi="宋体" w:eastAsia="宋体"/>
                <w:b/>
                <w:bCs/>
                <w:sz w:val="15"/>
                <w:szCs w:val="15"/>
              </w:rPr>
              <w:t>审查责任：按照</w:t>
            </w:r>
            <w:r>
              <w:rPr>
                <w:rFonts w:ascii="Courier New" w:hAnsi="Courier New" w:cs="Courier New"/>
                <w:b/>
                <w:bCs/>
                <w:color w:val="000000"/>
                <w:sz w:val="15"/>
                <w:szCs w:val="15"/>
                <w:shd w:val="clear" w:color="auto" w:fill="FFFFFF"/>
              </w:rPr>
              <w:t>《建设工程安全生产管理条例》《建筑工程施工许可管理办法》</w:t>
            </w:r>
            <w:r>
              <w:rPr>
                <w:rFonts w:hint="eastAsia" w:ascii="Courier New" w:hAnsi="Courier New" w:cs="Courier New"/>
                <w:b/>
                <w:bCs/>
                <w:color w:val="000000"/>
                <w:sz w:val="15"/>
                <w:szCs w:val="15"/>
                <w:shd w:val="clear" w:color="auto" w:fill="FFFFFF"/>
              </w:rPr>
              <w:t>进行审查，提出初审意见。</w:t>
            </w:r>
          </w:p>
          <w:p>
            <w:pPr>
              <w:pStyle w:val="10"/>
              <w:tabs>
                <w:tab w:val="left" w:pos="7937"/>
              </w:tabs>
              <w:spacing w:line="260" w:lineRule="exact"/>
              <w:ind w:left="360" w:firstLine="0" w:firstLineChars="0"/>
              <w:rPr>
                <w:rFonts w:ascii="宋体" w:hAnsi="宋体" w:eastAsia="宋体"/>
                <w:b/>
                <w:bCs/>
                <w:sz w:val="15"/>
                <w:szCs w:val="15"/>
              </w:rPr>
            </w:pPr>
            <w:r>
              <w:rPr>
                <w:rFonts w:hint="eastAsia" w:ascii="Courier New" w:hAnsi="Courier New" w:cs="Courier New"/>
                <w:b/>
                <w:bCs/>
                <w:color w:val="000000"/>
                <w:sz w:val="15"/>
                <w:szCs w:val="15"/>
                <w:shd w:val="clear" w:color="auto" w:fill="FFFFFF"/>
              </w:rPr>
              <w:t>3决定责任：作出决定，验证文件齐全的，在</w:t>
            </w:r>
            <w:r>
              <w:rPr>
                <w:rFonts w:ascii="Courier New" w:hAnsi="Courier New" w:cs="Courier New"/>
                <w:b/>
                <w:bCs/>
                <w:color w:val="000000"/>
                <w:sz w:val="15"/>
                <w:szCs w:val="15"/>
                <w:shd w:val="clear" w:color="auto" w:fill="FFFFFF"/>
              </w:rPr>
              <w:t>建设工程安全监督手续备案</w:t>
            </w:r>
            <w:r>
              <w:rPr>
                <w:rFonts w:hint="eastAsia" w:ascii="Courier New" w:hAnsi="Courier New" w:cs="Courier New"/>
                <w:b/>
                <w:bCs/>
                <w:color w:val="000000"/>
                <w:sz w:val="15"/>
                <w:szCs w:val="15"/>
                <w:shd w:val="clear" w:color="auto" w:fill="FFFFFF"/>
              </w:rPr>
              <w:t>表中，签署文件收讫，颁发备案通知书；不予备案的，书面说明理由。</w:t>
            </w:r>
          </w:p>
          <w:p>
            <w:pPr>
              <w:pStyle w:val="10"/>
              <w:tabs>
                <w:tab w:val="left" w:pos="7937"/>
              </w:tabs>
              <w:spacing w:line="260" w:lineRule="exact"/>
              <w:ind w:left="360" w:firstLine="0" w:firstLineChars="0"/>
              <w:rPr>
                <w:rFonts w:ascii="宋体" w:hAnsi="宋体" w:eastAsia="宋体"/>
                <w:b/>
                <w:bCs/>
                <w:sz w:val="15"/>
                <w:szCs w:val="15"/>
              </w:rPr>
            </w:pPr>
            <w:r>
              <w:rPr>
                <w:rFonts w:ascii="Courier New" w:hAnsi="Courier New" w:cs="Courier New"/>
                <w:b/>
                <w:bCs/>
                <w:color w:val="000000"/>
                <w:sz w:val="15"/>
                <w:szCs w:val="15"/>
                <w:shd w:val="clear" w:color="auto" w:fill="FFFFFF"/>
              </w:rPr>
              <w:t>4.</w:t>
            </w:r>
            <w:r>
              <w:rPr>
                <w:rFonts w:hint="eastAsia" w:ascii="Courier New" w:hAnsi="Courier New" w:cs="Courier New"/>
                <w:b/>
                <w:bCs/>
                <w:color w:val="000000"/>
                <w:sz w:val="15"/>
                <w:szCs w:val="15"/>
                <w:shd w:val="clear" w:color="auto" w:fill="FFFFFF"/>
              </w:rPr>
              <w:t>送达责任：制发送达文书；按规定送达当事人；信息公开。</w:t>
            </w:r>
          </w:p>
          <w:p>
            <w:pPr>
              <w:pStyle w:val="10"/>
              <w:tabs>
                <w:tab w:val="left" w:pos="7937"/>
              </w:tabs>
              <w:spacing w:line="260" w:lineRule="exact"/>
              <w:ind w:left="360" w:firstLine="0" w:firstLineChars="0"/>
              <w:rPr>
                <w:rFonts w:ascii="宋体" w:hAnsi="宋体" w:eastAsia="宋体"/>
                <w:b/>
                <w:bCs/>
                <w:sz w:val="15"/>
                <w:szCs w:val="15"/>
              </w:rPr>
            </w:pPr>
            <w:r>
              <w:rPr>
                <w:rFonts w:hint="eastAsia" w:ascii="Courier New" w:hAnsi="Courier New" w:cs="Courier New"/>
                <w:b/>
                <w:bCs/>
                <w:color w:val="000000"/>
                <w:sz w:val="15"/>
                <w:szCs w:val="15"/>
                <w:shd w:val="clear" w:color="auto" w:fill="FFFFFF"/>
              </w:rPr>
              <w:t>5</w:t>
            </w:r>
            <w:r>
              <w:rPr>
                <w:rFonts w:ascii="Courier New" w:hAnsi="Courier New" w:cs="Courier New"/>
                <w:b/>
                <w:bCs/>
                <w:color w:val="000000"/>
                <w:sz w:val="15"/>
                <w:szCs w:val="15"/>
                <w:shd w:val="clear" w:color="auto" w:fill="FFFFFF"/>
              </w:rPr>
              <w:t>.</w:t>
            </w:r>
            <w:r>
              <w:rPr>
                <w:rFonts w:hint="eastAsia" w:ascii="Courier New" w:hAnsi="Courier New" w:cs="Courier New"/>
                <w:b/>
                <w:bCs/>
                <w:color w:val="000000"/>
                <w:sz w:val="15"/>
                <w:szCs w:val="15"/>
                <w:shd w:val="clear" w:color="auto" w:fill="FFFFFF"/>
              </w:rPr>
              <w:t>事后监管责任：加强</w:t>
            </w:r>
            <w:r>
              <w:rPr>
                <w:rFonts w:ascii="Courier New" w:hAnsi="Courier New" w:cs="Courier New"/>
                <w:b/>
                <w:bCs/>
                <w:color w:val="000000"/>
                <w:sz w:val="15"/>
                <w:szCs w:val="15"/>
                <w:shd w:val="clear" w:color="auto" w:fill="FFFFFF"/>
              </w:rPr>
              <w:t>建设工程安全监督手续备案</w:t>
            </w:r>
            <w:r>
              <w:rPr>
                <w:rFonts w:hint="eastAsia" w:ascii="Courier New" w:hAnsi="Courier New" w:cs="Courier New"/>
                <w:b/>
                <w:bCs/>
                <w:color w:val="000000"/>
                <w:sz w:val="15"/>
                <w:szCs w:val="15"/>
                <w:shd w:val="clear" w:color="auto" w:fill="FFFFFF"/>
              </w:rPr>
              <w:t>的检查。</w:t>
            </w:r>
          </w:p>
          <w:p>
            <w:pPr>
              <w:tabs>
                <w:tab w:val="left" w:pos="7937"/>
              </w:tabs>
              <w:spacing w:line="260" w:lineRule="exact"/>
              <w:ind w:left="320" w:leftChars="100" w:firstLine="151" w:firstLineChars="100"/>
              <w:rPr>
                <w:rFonts w:ascii="宋体" w:hAnsi="宋体" w:eastAsia="宋体"/>
                <w:b/>
                <w:bCs/>
                <w:sz w:val="15"/>
                <w:szCs w:val="15"/>
              </w:rPr>
            </w:pPr>
            <w:r>
              <w:rPr>
                <w:rFonts w:hint="eastAsia" w:ascii="宋体" w:hAnsi="宋体" w:eastAsia="宋体"/>
                <w:b/>
                <w:bCs/>
                <w:sz w:val="15"/>
                <w:szCs w:val="15"/>
              </w:rPr>
              <w:t>6</w:t>
            </w:r>
            <w:r>
              <w:rPr>
                <w:rFonts w:ascii="宋体" w:hAnsi="宋体" w:eastAsia="宋体"/>
                <w:b/>
                <w:bCs/>
                <w:sz w:val="15"/>
                <w:szCs w:val="15"/>
              </w:rPr>
              <w:t>.</w:t>
            </w:r>
            <w:r>
              <w:rPr>
                <w:rFonts w:hint="eastAsia" w:ascii="宋体" w:hAnsi="宋体" w:eastAsia="宋体"/>
                <w:b/>
                <w:bCs/>
                <w:sz w:val="15"/>
                <w:szCs w:val="15"/>
              </w:rPr>
              <w:t>其他法律法规规章文件规定应履行的责任。</w:t>
            </w:r>
          </w:p>
        </w:tc>
        <w:tc>
          <w:tcPr>
            <w:tcW w:w="3551" w:type="dxa"/>
            <w:vAlign w:val="center"/>
          </w:tcPr>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因不履行或不正确履行行政职责，有下列情形的，行政机关及相关工作人员应承担相应责任：</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1、对应备案而未按</w:t>
            </w:r>
            <w:r>
              <w:rPr>
                <w:rFonts w:ascii="Courier New" w:hAnsi="Courier New" w:cs="Courier New"/>
                <w:b/>
                <w:bCs/>
                <w:color w:val="000000"/>
                <w:sz w:val="15"/>
                <w:szCs w:val="15"/>
                <w:shd w:val="clear" w:color="auto" w:fill="FFFFFF"/>
              </w:rPr>
              <w:t>建设工程安全监督手续备案</w:t>
            </w:r>
            <w:r>
              <w:rPr>
                <w:rFonts w:hint="eastAsia" w:ascii="Courier New" w:hAnsi="Courier New" w:cs="Courier New"/>
                <w:b/>
                <w:bCs/>
                <w:color w:val="000000"/>
                <w:sz w:val="15"/>
                <w:szCs w:val="15"/>
                <w:shd w:val="clear" w:color="auto" w:fill="FFFFFF"/>
              </w:rPr>
              <w:t>要求备案的</w:t>
            </w:r>
            <w:r>
              <w:rPr>
                <w:rFonts w:hint="eastAsia" w:ascii="宋体" w:hAnsi="宋体" w:eastAsia="宋体"/>
                <w:b/>
                <w:bCs/>
                <w:sz w:val="15"/>
                <w:szCs w:val="15"/>
              </w:rPr>
              <w:t>；</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2、对</w:t>
            </w:r>
            <w:r>
              <w:rPr>
                <w:rFonts w:ascii="Courier New" w:hAnsi="Courier New" w:cs="Courier New"/>
                <w:b/>
                <w:bCs/>
                <w:color w:val="000000"/>
                <w:sz w:val="15"/>
                <w:szCs w:val="15"/>
                <w:shd w:val="clear" w:color="auto" w:fill="FFFFFF"/>
              </w:rPr>
              <w:t>建设工程安全监督手续备案</w:t>
            </w:r>
            <w:r>
              <w:rPr>
                <w:rFonts w:hint="eastAsia" w:ascii="宋体" w:hAnsi="宋体" w:eastAsia="宋体"/>
                <w:b/>
                <w:bCs/>
                <w:sz w:val="15"/>
                <w:szCs w:val="15"/>
              </w:rPr>
              <w:t>未备案造成重大损失或侵害公民合法权益的；</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3、在</w:t>
            </w:r>
            <w:r>
              <w:rPr>
                <w:rFonts w:ascii="Courier New" w:hAnsi="Courier New" w:cs="Courier New"/>
                <w:b/>
                <w:bCs/>
                <w:color w:val="000000"/>
                <w:sz w:val="15"/>
                <w:szCs w:val="15"/>
                <w:shd w:val="clear" w:color="auto" w:fill="FFFFFF"/>
              </w:rPr>
              <w:t>建设工程安全监督手续备案</w:t>
            </w:r>
            <w:r>
              <w:rPr>
                <w:rFonts w:hint="eastAsia" w:ascii="Courier New" w:hAnsi="Courier New" w:cs="Courier New"/>
                <w:b/>
                <w:bCs/>
                <w:color w:val="000000"/>
                <w:sz w:val="15"/>
                <w:szCs w:val="15"/>
                <w:shd w:val="clear" w:color="auto" w:fill="FFFFFF"/>
              </w:rPr>
              <w:t>工作中玩忽职守徇私舞弊的</w:t>
            </w:r>
            <w:r>
              <w:rPr>
                <w:rFonts w:hint="eastAsia" w:ascii="宋体" w:hAnsi="宋体" w:eastAsia="宋体"/>
                <w:b/>
                <w:bCs/>
                <w:sz w:val="15"/>
                <w:szCs w:val="15"/>
              </w:rPr>
              <w:t>；</w:t>
            </w:r>
          </w:p>
          <w:p>
            <w:pPr>
              <w:tabs>
                <w:tab w:val="left" w:pos="7937"/>
              </w:tabs>
              <w:spacing w:line="260" w:lineRule="exact"/>
              <w:rPr>
                <w:rFonts w:ascii="宋体" w:hAnsi="宋体" w:eastAsia="宋体"/>
                <w:b/>
                <w:bCs/>
                <w:sz w:val="15"/>
                <w:szCs w:val="15"/>
              </w:rPr>
            </w:pPr>
            <w:r>
              <w:rPr>
                <w:rFonts w:ascii="宋体" w:hAnsi="宋体" w:eastAsia="宋体"/>
                <w:b/>
                <w:bCs/>
                <w:sz w:val="15"/>
                <w:szCs w:val="15"/>
              </w:rPr>
              <w:t>4</w:t>
            </w:r>
            <w:r>
              <w:rPr>
                <w:rFonts w:hint="eastAsia" w:ascii="宋体" w:hAnsi="宋体" w:eastAsia="宋体"/>
                <w:b/>
                <w:bCs/>
                <w:sz w:val="15"/>
                <w:szCs w:val="15"/>
              </w:rPr>
              <w:t>、在</w:t>
            </w:r>
            <w:r>
              <w:rPr>
                <w:rFonts w:ascii="Courier New" w:hAnsi="Courier New" w:cs="Courier New"/>
                <w:b/>
                <w:bCs/>
                <w:color w:val="000000"/>
                <w:sz w:val="15"/>
                <w:szCs w:val="15"/>
                <w:shd w:val="clear" w:color="auto" w:fill="FFFFFF"/>
              </w:rPr>
              <w:t>建设工程安全监督手续备案</w:t>
            </w:r>
            <w:r>
              <w:rPr>
                <w:rFonts w:hint="eastAsia" w:ascii="Courier New" w:hAnsi="Courier New" w:cs="Courier New"/>
                <w:b/>
                <w:bCs/>
                <w:color w:val="000000"/>
                <w:sz w:val="15"/>
                <w:szCs w:val="15"/>
                <w:shd w:val="clear" w:color="auto" w:fill="FFFFFF"/>
              </w:rPr>
              <w:t>工作中</w:t>
            </w:r>
            <w:r>
              <w:rPr>
                <w:rFonts w:hint="eastAsia" w:ascii="宋体" w:hAnsi="宋体" w:eastAsia="宋体"/>
                <w:b/>
                <w:bCs/>
                <w:sz w:val="15"/>
                <w:szCs w:val="15"/>
              </w:rPr>
              <w:t>发生腐败行为的；</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5、其他违反法律法规规章文件规定的行为。</w:t>
            </w:r>
          </w:p>
        </w:tc>
        <w:tc>
          <w:tcPr>
            <w:tcW w:w="1375" w:type="dxa"/>
            <w:vAlign w:val="center"/>
          </w:tcPr>
          <w:p>
            <w:pPr>
              <w:spacing w:line="400" w:lineRule="exact"/>
              <w:jc w:val="center"/>
              <w:rPr>
                <w:rFonts w:ascii="宋体" w:hAnsi="宋体" w:eastAsia="宋体"/>
                <w:sz w:val="18"/>
              </w:rPr>
            </w:pPr>
          </w:p>
        </w:tc>
      </w:tr>
    </w:tbl>
    <w:p/>
    <w:p/>
    <w:p/>
    <w:p/>
    <w:p/>
    <w:p/>
    <w:p/>
    <w:p/>
    <w:p/>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85A8A"/>
    <w:multiLevelType w:val="multilevel"/>
    <w:tmpl w:val="45785A8A"/>
    <w:lvl w:ilvl="0" w:tentative="0">
      <w:start w:val="1"/>
      <w:numFmt w:val="japaneseCounting"/>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wMmM2YmU4ZjY1MGVjYjM3ODAxNWVkNjEyNTZiNDUifQ=="/>
  </w:docVars>
  <w:rsids>
    <w:rsidRoot w:val="00752176"/>
    <w:rsid w:val="000B79BA"/>
    <w:rsid w:val="000C30C8"/>
    <w:rsid w:val="000D3602"/>
    <w:rsid w:val="00144417"/>
    <w:rsid w:val="001617BA"/>
    <w:rsid w:val="001825AE"/>
    <w:rsid w:val="001846D4"/>
    <w:rsid w:val="001A2250"/>
    <w:rsid w:val="001F706D"/>
    <w:rsid w:val="002120A1"/>
    <w:rsid w:val="002E0328"/>
    <w:rsid w:val="00311E0E"/>
    <w:rsid w:val="00315394"/>
    <w:rsid w:val="00335382"/>
    <w:rsid w:val="00357F43"/>
    <w:rsid w:val="00396CD1"/>
    <w:rsid w:val="003F5A2C"/>
    <w:rsid w:val="00404572"/>
    <w:rsid w:val="004242FE"/>
    <w:rsid w:val="00464AE6"/>
    <w:rsid w:val="0049023D"/>
    <w:rsid w:val="004A328C"/>
    <w:rsid w:val="004C0C64"/>
    <w:rsid w:val="00502A6F"/>
    <w:rsid w:val="00517EB0"/>
    <w:rsid w:val="00521B29"/>
    <w:rsid w:val="005A6FB4"/>
    <w:rsid w:val="00613169"/>
    <w:rsid w:val="00621001"/>
    <w:rsid w:val="006535C1"/>
    <w:rsid w:val="00661D3C"/>
    <w:rsid w:val="006C1131"/>
    <w:rsid w:val="00752176"/>
    <w:rsid w:val="00752345"/>
    <w:rsid w:val="007B65A4"/>
    <w:rsid w:val="007C7C6C"/>
    <w:rsid w:val="0083387E"/>
    <w:rsid w:val="0084262C"/>
    <w:rsid w:val="008A3300"/>
    <w:rsid w:val="008D46B9"/>
    <w:rsid w:val="008D5B9C"/>
    <w:rsid w:val="00902B0D"/>
    <w:rsid w:val="00912E74"/>
    <w:rsid w:val="0092430A"/>
    <w:rsid w:val="0093105F"/>
    <w:rsid w:val="00971B95"/>
    <w:rsid w:val="009A7CA2"/>
    <w:rsid w:val="00A11385"/>
    <w:rsid w:val="00A233FD"/>
    <w:rsid w:val="00A6690C"/>
    <w:rsid w:val="00A868B6"/>
    <w:rsid w:val="00B70A55"/>
    <w:rsid w:val="00C259E9"/>
    <w:rsid w:val="00C76538"/>
    <w:rsid w:val="00C901EA"/>
    <w:rsid w:val="00CA2B9E"/>
    <w:rsid w:val="00D112B1"/>
    <w:rsid w:val="00D20E04"/>
    <w:rsid w:val="00D72506"/>
    <w:rsid w:val="00D84240"/>
    <w:rsid w:val="00D963DF"/>
    <w:rsid w:val="00DA384E"/>
    <w:rsid w:val="00E35A75"/>
    <w:rsid w:val="00EF44C1"/>
    <w:rsid w:val="00F517EC"/>
    <w:rsid w:val="00F675B6"/>
    <w:rsid w:val="0236547E"/>
    <w:rsid w:val="023D66C9"/>
    <w:rsid w:val="08564E91"/>
    <w:rsid w:val="0B72710A"/>
    <w:rsid w:val="0F476BF9"/>
    <w:rsid w:val="120142F3"/>
    <w:rsid w:val="185067A4"/>
    <w:rsid w:val="2B5504B7"/>
    <w:rsid w:val="31810236"/>
    <w:rsid w:val="3FBC3958"/>
    <w:rsid w:val="4B9D7272"/>
    <w:rsid w:val="4C086EA0"/>
    <w:rsid w:val="4CA50A13"/>
    <w:rsid w:val="4D967A56"/>
    <w:rsid w:val="53D37F0F"/>
    <w:rsid w:val="5CC31EC6"/>
    <w:rsid w:val="66CA11DB"/>
    <w:rsid w:val="6DE4711B"/>
    <w:rsid w:val="6F0559CB"/>
    <w:rsid w:val="70821CA4"/>
    <w:rsid w:val="74590CC7"/>
    <w:rsid w:val="793E7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仿宋_GB2312" w:cs="Times New Roman"/>
      <w:sz w:val="18"/>
      <w:szCs w:val="18"/>
    </w:rPr>
  </w:style>
  <w:style w:type="character" w:customStyle="1" w:styleId="8">
    <w:name w:val="页脚 字符"/>
    <w:basedOn w:val="6"/>
    <w:link w:val="3"/>
    <w:qFormat/>
    <w:uiPriority w:val="99"/>
    <w:rPr>
      <w:rFonts w:ascii="Times New Roman" w:hAnsi="Times New Roman" w:eastAsia="仿宋_GB2312" w:cs="Times New Roman"/>
      <w:sz w:val="18"/>
      <w:szCs w:val="18"/>
    </w:rPr>
  </w:style>
  <w:style w:type="character" w:customStyle="1" w:styleId="9">
    <w:name w:val="批注框文本 字符"/>
    <w:basedOn w:val="6"/>
    <w:link w:val="2"/>
    <w:semiHidden/>
    <w:qFormat/>
    <w:uiPriority w:val="99"/>
    <w:rPr>
      <w:rFonts w:ascii="Times New Roman" w:hAnsi="Times New Roman" w:eastAsia="仿宋_GB2312"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F0E404-2661-46A5-85D2-994CD3611C07}">
  <ds:schemaRefs/>
</ds:datastoreItem>
</file>

<file path=docProps/app.xml><?xml version="1.0" encoding="utf-8"?>
<Properties xmlns="http://schemas.openxmlformats.org/officeDocument/2006/extended-properties" xmlns:vt="http://schemas.openxmlformats.org/officeDocument/2006/docPropsVTypes">
  <Template>Normal</Template>
  <Pages>49</Pages>
  <Words>49332</Words>
  <Characters>49586</Characters>
  <Lines>363</Lines>
  <Paragraphs>102</Paragraphs>
  <TotalTime>17</TotalTime>
  <ScaleCrop>false</ScaleCrop>
  <LinksUpToDate>false</LinksUpToDate>
  <CharactersWithSpaces>49671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2022-07-04T07:15:00Z</dcterms:created>
  <dc:creator>dell</dc:creator>
  <cp:lastModifiedBy>Administratorgy0312</cp:lastModifiedBy>
  <cp:lastPrinted>2020-10-26T02:57:00Z</cp:lastPrinted>
  <dcterms:modified xsi:type="dcterms:W3CDTF">2023-11-08T07:40:25Z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82D8D4D0ED114DA6BC0B208EC8C8E0F7</vt:lpwstr>
  </property>
</Properties>
</file>