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eastAsiaTheme="minorEastAsia"/>
          <w:lang w:eastAsia="zh-CN"/>
        </w:rPr>
        <w:t>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eastAsiaTheme="minorEastAsia"/>
          <w:lang w:eastAsia="zh-CN"/>
        </w:rPr>
        <w:t>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eastAsiaTheme="minorEastAsia"/>
          <w:lang w:eastAsia="zh-CN"/>
        </w:rPr>
        <w:t>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eastAsiaTheme="minorEastAsia"/>
          <w:lang w:eastAsia="zh-CN"/>
        </w:rPr>
        <w:t>19</w:t>
      </w:r>
      <w:r>
        <w:rPr>
          <w:rFonts w:hint="eastAsia" w:eastAsiaTheme="minorEastAsia"/>
          <w:lang w:eastAsia="zh-CN"/>
        </w:rP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eastAsiaTheme="minorEastAsia"/>
          <w:lang w:eastAsia="zh-CN"/>
        </w:rPr>
        <w:t>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eastAsia="zh-CN"/>
        </w:rPr>
        <w:t>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eastAsiaTheme="minorEastAsia"/>
          <w:lang w:eastAsia="zh-CN"/>
        </w:rPr>
        <w:t>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eastAsiaTheme="minorEastAsia"/>
          <w:lang w:eastAsia="zh-CN"/>
        </w:rPr>
        <w:t>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eastAsiaTheme="minorEastAsia"/>
          <w:lang w:eastAsia="zh-CN"/>
        </w:rPr>
        <w:t>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rPr>
          <w:rFonts w:hint="eastAsia" w:eastAsiaTheme="minorEastAsia"/>
          <w:lang w:eastAsia="zh-CN"/>
        </w:rPr>
        <w:t>66</w:t>
      </w:r>
      <w:r>
        <w:rPr>
          <w:rFonts w:hint="eastAsia" w:eastAsiaTheme="minorEastAsia"/>
          <w:lang w:eastAsia="zh-CN"/>
        </w:rP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rPr>
          <w:rFonts w:hint="eastAsia" w:eastAsiaTheme="minorEastAsia"/>
          <w:lang w:eastAsia="zh-CN"/>
        </w:rPr>
        <w:t>66</w:t>
      </w:r>
      <w:r>
        <w:rPr>
          <w:rFonts w:hint="eastAsia" w:eastAsiaTheme="minorEastAsia"/>
          <w:lang w:eastAsia="zh-CN"/>
        </w:rP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rPr>
          <w:rFonts w:hint="eastAsia" w:eastAsiaTheme="minorEastAsia"/>
          <w:lang w:eastAsia="zh-CN"/>
        </w:rPr>
        <w:t>67</w:t>
      </w:r>
      <w:r>
        <w:rPr>
          <w:rFonts w:hint="eastAsia" w:eastAsiaTheme="minorEastAsia"/>
          <w:lang w:eastAsia="zh-CN"/>
        </w:rP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rPr>
          <w:rFonts w:hint="eastAsia" w:eastAsiaTheme="minorEastAsia"/>
          <w:lang w:eastAsia="zh-CN"/>
        </w:rPr>
        <w:t>68</w:t>
      </w:r>
      <w:r>
        <w:rPr>
          <w:rFonts w:hint="eastAsia" w:eastAsiaTheme="minorEastAsia"/>
          <w:lang w:eastAsia="zh-CN"/>
        </w:rP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332高阳县水利局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17033.19</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0.60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4170.05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48211.10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17033.79</w:t>
            </w:r>
          </w:p>
        </w:tc>
        <w:tc>
          <w:tcPr>
            <w:tcW w:w="4535" w:type="dxa"/>
            <w:vAlign w:val="center"/>
          </w:tcPr>
          <w:p>
            <w:pPr>
              <w:pStyle w:val="15"/>
            </w:pPr>
            <w:r>
              <w:t>本年支出合计</w:t>
            </w:r>
          </w:p>
        </w:tc>
        <w:tc>
          <w:tcPr>
            <w:tcW w:w="2126" w:type="dxa"/>
            <w:vAlign w:val="center"/>
          </w:tcPr>
          <w:p>
            <w:pPr>
              <w:pStyle w:val="16"/>
            </w:pPr>
            <w:r>
              <w:t>56983.90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39950.11</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56983.90</w:t>
            </w:r>
          </w:p>
        </w:tc>
        <w:tc>
          <w:tcPr>
            <w:tcW w:w="4535" w:type="dxa"/>
            <w:vAlign w:val="center"/>
          </w:tcPr>
          <w:p>
            <w:pPr>
              <w:pStyle w:val="15"/>
            </w:pPr>
            <w:r>
              <w:t>支出总计</w:t>
            </w:r>
          </w:p>
        </w:tc>
        <w:tc>
          <w:tcPr>
            <w:tcW w:w="2126" w:type="dxa"/>
            <w:vAlign w:val="center"/>
          </w:tcPr>
          <w:p>
            <w:pPr>
              <w:pStyle w:val="16"/>
            </w:pPr>
            <w:r>
              <w:t>56983.90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332高阳县水利局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56983.90</w:t>
            </w:r>
          </w:p>
        </w:tc>
        <w:tc>
          <w:tcPr>
            <w:tcW w:w="1134" w:type="dxa"/>
            <w:vAlign w:val="center"/>
          </w:tcPr>
          <w:p>
            <w:pPr>
              <w:pStyle w:val="16"/>
            </w:pPr>
            <w:r>
              <w:t>17033.79</w:t>
            </w:r>
          </w:p>
        </w:tc>
        <w:tc>
          <w:tcPr>
            <w:tcW w:w="1134" w:type="dxa"/>
            <w:vAlign w:val="center"/>
          </w:tcPr>
          <w:p>
            <w:pPr>
              <w:pStyle w:val="16"/>
            </w:pPr>
            <w:r>
              <w:t>17033.79</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39950.11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141.61</w:t>
            </w:r>
          </w:p>
        </w:tc>
        <w:tc>
          <w:tcPr>
            <w:tcW w:w="1134" w:type="dxa"/>
            <w:vAlign w:val="center"/>
          </w:tcPr>
          <w:p>
            <w:pPr>
              <w:pStyle w:val="12"/>
            </w:pPr>
            <w:r>
              <w:t>141.61</w:t>
            </w:r>
          </w:p>
        </w:tc>
        <w:tc>
          <w:tcPr>
            <w:tcW w:w="1134" w:type="dxa"/>
            <w:vAlign w:val="center"/>
          </w:tcPr>
          <w:p>
            <w:pPr>
              <w:pStyle w:val="12"/>
            </w:pPr>
            <w:r>
              <w:t>141.61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140.01</w:t>
            </w:r>
          </w:p>
        </w:tc>
        <w:tc>
          <w:tcPr>
            <w:tcW w:w="1134" w:type="dxa"/>
            <w:vAlign w:val="center"/>
          </w:tcPr>
          <w:p>
            <w:pPr>
              <w:pStyle w:val="12"/>
            </w:pPr>
            <w:r>
              <w:t>140.01</w:t>
            </w:r>
          </w:p>
        </w:tc>
        <w:tc>
          <w:tcPr>
            <w:tcW w:w="1134" w:type="dxa"/>
            <w:vAlign w:val="center"/>
          </w:tcPr>
          <w:p>
            <w:pPr>
              <w:pStyle w:val="12"/>
            </w:pPr>
            <w:r>
              <w:t>140.01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108.35</w:t>
            </w:r>
          </w:p>
        </w:tc>
        <w:tc>
          <w:tcPr>
            <w:tcW w:w="1134" w:type="dxa"/>
            <w:vAlign w:val="center"/>
          </w:tcPr>
          <w:p>
            <w:pPr>
              <w:pStyle w:val="12"/>
            </w:pPr>
            <w:r>
              <w:t>108.35</w:t>
            </w:r>
          </w:p>
        </w:tc>
        <w:tc>
          <w:tcPr>
            <w:tcW w:w="1134" w:type="dxa"/>
            <w:vAlign w:val="center"/>
          </w:tcPr>
          <w:p>
            <w:pPr>
              <w:pStyle w:val="12"/>
            </w:pPr>
            <w:r>
              <w:t>108.35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21.11</w:t>
            </w:r>
          </w:p>
        </w:tc>
        <w:tc>
          <w:tcPr>
            <w:tcW w:w="1134" w:type="dxa"/>
            <w:vAlign w:val="center"/>
          </w:tcPr>
          <w:p>
            <w:pPr>
              <w:pStyle w:val="12"/>
            </w:pPr>
            <w:r>
              <w:t>21.11</w:t>
            </w:r>
          </w:p>
        </w:tc>
        <w:tc>
          <w:tcPr>
            <w:tcW w:w="1134" w:type="dxa"/>
            <w:vAlign w:val="center"/>
          </w:tcPr>
          <w:p>
            <w:pPr>
              <w:pStyle w:val="12"/>
            </w:pPr>
            <w:r>
              <w:t>21.11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10.55</w:t>
            </w:r>
          </w:p>
        </w:tc>
        <w:tc>
          <w:tcPr>
            <w:tcW w:w="1134" w:type="dxa"/>
            <w:vAlign w:val="center"/>
          </w:tcPr>
          <w:p>
            <w:pPr>
              <w:pStyle w:val="12"/>
            </w:pPr>
            <w:r>
              <w:t>10.55</w:t>
            </w:r>
          </w:p>
        </w:tc>
        <w:tc>
          <w:tcPr>
            <w:tcW w:w="1134" w:type="dxa"/>
            <w:vAlign w:val="center"/>
          </w:tcPr>
          <w:p>
            <w:pPr>
              <w:pStyle w:val="12"/>
            </w:pPr>
            <w:r>
              <w:t>10.55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r>
              <w:t>1.60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r>
              <w:t>8.16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5.30</w:t>
            </w:r>
          </w:p>
        </w:tc>
        <w:tc>
          <w:tcPr>
            <w:tcW w:w="1134" w:type="dxa"/>
            <w:vAlign w:val="center"/>
          </w:tcPr>
          <w:p>
            <w:pPr>
              <w:pStyle w:val="12"/>
            </w:pPr>
            <w:r>
              <w:t>5.30</w:t>
            </w:r>
          </w:p>
        </w:tc>
        <w:tc>
          <w:tcPr>
            <w:tcW w:w="1134" w:type="dxa"/>
            <w:vAlign w:val="center"/>
          </w:tcPr>
          <w:p>
            <w:pPr>
              <w:pStyle w:val="12"/>
            </w:pPr>
            <w:r>
              <w:t>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2.86</w:t>
            </w:r>
          </w:p>
        </w:tc>
        <w:tc>
          <w:tcPr>
            <w:tcW w:w="1134" w:type="dxa"/>
            <w:vAlign w:val="center"/>
          </w:tcPr>
          <w:p>
            <w:pPr>
              <w:pStyle w:val="12"/>
            </w:pPr>
            <w:r>
              <w:t>2.86</w:t>
            </w:r>
          </w:p>
        </w:tc>
        <w:tc>
          <w:tcPr>
            <w:tcW w:w="1134" w:type="dxa"/>
            <w:vAlign w:val="center"/>
          </w:tcPr>
          <w:p>
            <w:pPr>
              <w:pStyle w:val="12"/>
            </w:pPr>
            <w:r>
              <w:t>2.86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4170.05</w:t>
            </w:r>
          </w:p>
        </w:tc>
        <w:tc>
          <w:tcPr>
            <w:tcW w:w="1134" w:type="dxa"/>
            <w:vAlign w:val="center"/>
          </w:tcPr>
          <w:p>
            <w:pPr>
              <w:pStyle w:val="12"/>
            </w:pPr>
            <w:r>
              <w:t>4170.05</w:t>
            </w:r>
          </w:p>
        </w:tc>
        <w:tc>
          <w:tcPr>
            <w:tcW w:w="1134" w:type="dxa"/>
            <w:vAlign w:val="center"/>
          </w:tcPr>
          <w:p>
            <w:pPr>
              <w:pStyle w:val="12"/>
            </w:pPr>
            <w:r>
              <w:t>4170.05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4169.45</w:t>
            </w:r>
          </w:p>
        </w:tc>
        <w:tc>
          <w:tcPr>
            <w:tcW w:w="1134" w:type="dxa"/>
            <w:vAlign w:val="center"/>
          </w:tcPr>
          <w:p>
            <w:pPr>
              <w:pStyle w:val="12"/>
            </w:pPr>
            <w:r>
              <w:t>4169.45</w:t>
            </w:r>
          </w:p>
        </w:tc>
        <w:tc>
          <w:tcPr>
            <w:tcW w:w="1134" w:type="dxa"/>
            <w:vAlign w:val="center"/>
          </w:tcPr>
          <w:p>
            <w:pPr>
              <w:pStyle w:val="12"/>
            </w:pPr>
            <w:r>
              <w:t>4169.45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2130301</w:t>
            </w:r>
          </w:p>
        </w:tc>
        <w:tc>
          <w:tcPr>
            <w:tcW w:w="1559" w:type="dxa"/>
            <w:vAlign w:val="center"/>
          </w:tcPr>
          <w:p>
            <w:pPr>
              <w:pStyle w:val="13"/>
            </w:pPr>
            <w:r>
              <w:t>行政运行</w:t>
            </w:r>
          </w:p>
        </w:tc>
        <w:tc>
          <w:tcPr>
            <w:tcW w:w="1134" w:type="dxa"/>
            <w:vAlign w:val="center"/>
          </w:tcPr>
          <w:p>
            <w:pPr>
              <w:pStyle w:val="12"/>
            </w:pPr>
            <w:r>
              <w:t>94.19</w:t>
            </w:r>
          </w:p>
        </w:tc>
        <w:tc>
          <w:tcPr>
            <w:tcW w:w="1134" w:type="dxa"/>
            <w:vAlign w:val="center"/>
          </w:tcPr>
          <w:p>
            <w:pPr>
              <w:pStyle w:val="12"/>
            </w:pPr>
            <w:r>
              <w:t>94.19</w:t>
            </w:r>
          </w:p>
        </w:tc>
        <w:tc>
          <w:tcPr>
            <w:tcW w:w="1134" w:type="dxa"/>
            <w:vAlign w:val="center"/>
          </w:tcPr>
          <w:p>
            <w:pPr>
              <w:pStyle w:val="12"/>
            </w:pPr>
            <w:r>
              <w:t>94.19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2130304</w:t>
            </w:r>
          </w:p>
        </w:tc>
        <w:tc>
          <w:tcPr>
            <w:tcW w:w="1559" w:type="dxa"/>
            <w:vAlign w:val="center"/>
          </w:tcPr>
          <w:p>
            <w:pPr>
              <w:pStyle w:val="13"/>
            </w:pPr>
            <w:r>
              <w:t>水利行业业务管理</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2130306</w:t>
            </w:r>
          </w:p>
        </w:tc>
        <w:tc>
          <w:tcPr>
            <w:tcW w:w="1559" w:type="dxa"/>
            <w:vAlign w:val="center"/>
          </w:tcPr>
          <w:p>
            <w:pPr>
              <w:pStyle w:val="13"/>
            </w:pPr>
            <w:r>
              <w:t>水利工程运行与维护</w:t>
            </w:r>
          </w:p>
        </w:tc>
        <w:tc>
          <w:tcPr>
            <w:tcW w:w="1134" w:type="dxa"/>
            <w:vAlign w:val="center"/>
          </w:tcPr>
          <w:p>
            <w:pPr>
              <w:pStyle w:val="12"/>
            </w:pPr>
            <w:r>
              <w:t>952.10</w:t>
            </w:r>
          </w:p>
        </w:tc>
        <w:tc>
          <w:tcPr>
            <w:tcW w:w="1134" w:type="dxa"/>
            <w:vAlign w:val="center"/>
          </w:tcPr>
          <w:p>
            <w:pPr>
              <w:pStyle w:val="12"/>
            </w:pPr>
            <w:r>
              <w:t>952.10</w:t>
            </w:r>
          </w:p>
        </w:tc>
        <w:tc>
          <w:tcPr>
            <w:tcW w:w="1134" w:type="dxa"/>
            <w:vAlign w:val="center"/>
          </w:tcPr>
          <w:p>
            <w:pPr>
              <w:pStyle w:val="12"/>
            </w:pPr>
            <w:r>
              <w:t>952.10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2130312</w:t>
            </w:r>
          </w:p>
        </w:tc>
        <w:tc>
          <w:tcPr>
            <w:tcW w:w="1559" w:type="dxa"/>
            <w:vAlign w:val="center"/>
          </w:tcPr>
          <w:p>
            <w:pPr>
              <w:pStyle w:val="13"/>
            </w:pPr>
            <w:r>
              <w:t>水质监测</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2130313</w:t>
            </w:r>
          </w:p>
        </w:tc>
        <w:tc>
          <w:tcPr>
            <w:tcW w:w="1559" w:type="dxa"/>
            <w:vAlign w:val="center"/>
          </w:tcPr>
          <w:p>
            <w:pPr>
              <w:pStyle w:val="13"/>
            </w:pPr>
            <w:r>
              <w:t>水文测报</w:t>
            </w:r>
          </w:p>
        </w:tc>
        <w:tc>
          <w:tcPr>
            <w:tcW w:w="1134" w:type="dxa"/>
            <w:vAlign w:val="center"/>
          </w:tcPr>
          <w:p>
            <w:pPr>
              <w:pStyle w:val="12"/>
            </w:pPr>
            <w:r>
              <w:t>16.16</w:t>
            </w:r>
          </w:p>
        </w:tc>
        <w:tc>
          <w:tcPr>
            <w:tcW w:w="1134" w:type="dxa"/>
            <w:vAlign w:val="center"/>
          </w:tcPr>
          <w:p>
            <w:pPr>
              <w:pStyle w:val="12"/>
            </w:pPr>
            <w:r>
              <w:t>16.16</w:t>
            </w:r>
          </w:p>
        </w:tc>
        <w:tc>
          <w:tcPr>
            <w:tcW w:w="1134" w:type="dxa"/>
            <w:vAlign w:val="center"/>
          </w:tcPr>
          <w:p>
            <w:pPr>
              <w:pStyle w:val="12"/>
            </w:pPr>
            <w:r>
              <w:t>16.16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2130314</w:t>
            </w:r>
          </w:p>
        </w:tc>
        <w:tc>
          <w:tcPr>
            <w:tcW w:w="1559" w:type="dxa"/>
            <w:vAlign w:val="center"/>
          </w:tcPr>
          <w:p>
            <w:pPr>
              <w:pStyle w:val="13"/>
            </w:pPr>
            <w:r>
              <w:t>防汛</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2130399</w:t>
            </w:r>
          </w:p>
        </w:tc>
        <w:tc>
          <w:tcPr>
            <w:tcW w:w="1559" w:type="dxa"/>
            <w:vAlign w:val="center"/>
          </w:tcPr>
          <w:p>
            <w:pPr>
              <w:pStyle w:val="13"/>
            </w:pPr>
            <w:r>
              <w:t>其他水利支出</w:t>
            </w:r>
          </w:p>
        </w:tc>
        <w:tc>
          <w:tcPr>
            <w:tcW w:w="1134" w:type="dxa"/>
            <w:vAlign w:val="center"/>
          </w:tcPr>
          <w:p>
            <w:pPr>
              <w:pStyle w:val="12"/>
            </w:pPr>
            <w:r>
              <w:t>3074.00</w:t>
            </w:r>
          </w:p>
        </w:tc>
        <w:tc>
          <w:tcPr>
            <w:tcW w:w="1134" w:type="dxa"/>
            <w:vAlign w:val="center"/>
          </w:tcPr>
          <w:p>
            <w:pPr>
              <w:pStyle w:val="12"/>
            </w:pPr>
            <w:r>
              <w:t>3074.00</w:t>
            </w:r>
          </w:p>
        </w:tc>
        <w:tc>
          <w:tcPr>
            <w:tcW w:w="1134" w:type="dxa"/>
            <w:vAlign w:val="center"/>
          </w:tcPr>
          <w:p>
            <w:pPr>
              <w:pStyle w:val="12"/>
            </w:pPr>
            <w:r>
              <w:t>3074.00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r>
              <w:t>0.60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4439.34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4439.34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2200106</w:t>
            </w:r>
          </w:p>
        </w:tc>
        <w:tc>
          <w:tcPr>
            <w:tcW w:w="1559" w:type="dxa"/>
            <w:vAlign w:val="center"/>
          </w:tcPr>
          <w:p>
            <w:pPr>
              <w:pStyle w:val="13"/>
            </w:pPr>
            <w:r>
              <w:t>自然资源利用与保护</w:t>
            </w:r>
          </w:p>
        </w:tc>
        <w:tc>
          <w:tcPr>
            <w:tcW w:w="1134" w:type="dxa"/>
            <w:vAlign w:val="center"/>
          </w:tcPr>
          <w:p>
            <w:pPr>
              <w:pStyle w:val="12"/>
            </w:pPr>
            <w:r>
              <w:t>4439.34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13.64</w:t>
            </w:r>
          </w:p>
        </w:tc>
        <w:tc>
          <w:tcPr>
            <w:tcW w:w="1134" w:type="dxa"/>
            <w:vAlign w:val="center"/>
          </w:tcPr>
          <w:p>
            <w:pPr>
              <w:pStyle w:val="12"/>
            </w:pPr>
            <w:r>
              <w:t>13.64</w:t>
            </w:r>
          </w:p>
        </w:tc>
        <w:tc>
          <w:tcPr>
            <w:tcW w:w="1134" w:type="dxa"/>
            <w:vAlign w:val="center"/>
          </w:tcPr>
          <w:p>
            <w:pPr>
              <w:pStyle w:val="12"/>
            </w:pPr>
            <w:r>
              <w:t>13.64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13.64</w:t>
            </w:r>
          </w:p>
        </w:tc>
        <w:tc>
          <w:tcPr>
            <w:tcW w:w="1134" w:type="dxa"/>
            <w:vAlign w:val="center"/>
          </w:tcPr>
          <w:p>
            <w:pPr>
              <w:pStyle w:val="12"/>
            </w:pPr>
            <w:r>
              <w:t>13.64</w:t>
            </w:r>
          </w:p>
        </w:tc>
        <w:tc>
          <w:tcPr>
            <w:tcW w:w="1134" w:type="dxa"/>
            <w:vAlign w:val="center"/>
          </w:tcPr>
          <w:p>
            <w:pPr>
              <w:pStyle w:val="12"/>
            </w:pPr>
            <w:r>
              <w:t>13.64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13.64</w:t>
            </w:r>
          </w:p>
        </w:tc>
        <w:tc>
          <w:tcPr>
            <w:tcW w:w="1134" w:type="dxa"/>
            <w:vAlign w:val="center"/>
          </w:tcPr>
          <w:p>
            <w:pPr>
              <w:pStyle w:val="12"/>
            </w:pPr>
            <w:r>
              <w:t>13.64</w:t>
            </w:r>
          </w:p>
        </w:tc>
        <w:tc>
          <w:tcPr>
            <w:tcW w:w="1134" w:type="dxa"/>
            <w:vAlign w:val="center"/>
          </w:tcPr>
          <w:p>
            <w:pPr>
              <w:pStyle w:val="12"/>
            </w:pPr>
            <w:r>
              <w:t>13.64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48211.10</w:t>
            </w:r>
          </w:p>
        </w:tc>
        <w:tc>
          <w:tcPr>
            <w:tcW w:w="1134" w:type="dxa"/>
            <w:vAlign w:val="center"/>
          </w:tcPr>
          <w:p>
            <w:pPr>
              <w:pStyle w:val="12"/>
            </w:pPr>
            <w:r>
              <w:t>12700.33</w:t>
            </w:r>
          </w:p>
        </w:tc>
        <w:tc>
          <w:tcPr>
            <w:tcW w:w="1134" w:type="dxa"/>
            <w:vAlign w:val="center"/>
          </w:tcPr>
          <w:p>
            <w:pPr>
              <w:pStyle w:val="12"/>
            </w:pPr>
            <w:r>
              <w:t>12700.33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35510.77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18268.45</w:t>
            </w:r>
          </w:p>
        </w:tc>
        <w:tc>
          <w:tcPr>
            <w:tcW w:w="1134" w:type="dxa"/>
            <w:vAlign w:val="center"/>
          </w:tcPr>
          <w:p>
            <w:pPr>
              <w:pStyle w:val="12"/>
            </w:pPr>
            <w:r>
              <w:t>12700.33</w:t>
            </w:r>
          </w:p>
        </w:tc>
        <w:tc>
          <w:tcPr>
            <w:tcW w:w="1134" w:type="dxa"/>
            <w:vAlign w:val="center"/>
          </w:tcPr>
          <w:p>
            <w:pPr>
              <w:pStyle w:val="12"/>
            </w:pPr>
            <w:r>
              <w:t>12700.33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5568.12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2240799</w:t>
            </w:r>
          </w:p>
        </w:tc>
        <w:tc>
          <w:tcPr>
            <w:tcW w:w="1559" w:type="dxa"/>
            <w:vAlign w:val="center"/>
          </w:tcPr>
          <w:p>
            <w:pPr>
              <w:pStyle w:val="13"/>
            </w:pPr>
            <w:r>
              <w:t>其他自然灾害救灾及恢复重建支出</w:t>
            </w:r>
          </w:p>
        </w:tc>
        <w:tc>
          <w:tcPr>
            <w:tcW w:w="1134" w:type="dxa"/>
            <w:vAlign w:val="center"/>
          </w:tcPr>
          <w:p>
            <w:pPr>
              <w:pStyle w:val="12"/>
            </w:pPr>
            <w:r>
              <w:t>18268.45</w:t>
            </w:r>
          </w:p>
        </w:tc>
        <w:tc>
          <w:tcPr>
            <w:tcW w:w="1134" w:type="dxa"/>
            <w:vAlign w:val="center"/>
          </w:tcPr>
          <w:p>
            <w:pPr>
              <w:pStyle w:val="12"/>
            </w:pPr>
            <w:r>
              <w:t>12700.33</w:t>
            </w:r>
          </w:p>
        </w:tc>
        <w:tc>
          <w:tcPr>
            <w:tcW w:w="1134" w:type="dxa"/>
            <w:vAlign w:val="center"/>
          </w:tcPr>
          <w:p>
            <w:pPr>
              <w:pStyle w:val="12"/>
            </w:pPr>
            <w:r>
              <w:t>12700.33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5568.12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22498</w:t>
            </w:r>
          </w:p>
        </w:tc>
        <w:tc>
          <w:tcPr>
            <w:tcW w:w="1559" w:type="dxa"/>
            <w:vAlign w:val="center"/>
          </w:tcPr>
          <w:p>
            <w:pPr>
              <w:pStyle w:val="13"/>
            </w:pPr>
            <w:r>
              <w:t>超长期特别国债安排的支出</w:t>
            </w:r>
          </w:p>
        </w:tc>
        <w:tc>
          <w:tcPr>
            <w:tcW w:w="1134" w:type="dxa"/>
            <w:vAlign w:val="center"/>
          </w:tcPr>
          <w:p>
            <w:pPr>
              <w:pStyle w:val="12"/>
            </w:pPr>
            <w:r>
              <w:t>29942.64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29942.64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2249802</w:t>
            </w:r>
          </w:p>
        </w:tc>
        <w:tc>
          <w:tcPr>
            <w:tcW w:w="1559" w:type="dxa"/>
            <w:vAlign w:val="center"/>
          </w:tcPr>
          <w:p>
            <w:pPr>
              <w:pStyle w:val="13"/>
            </w:pPr>
            <w:r>
              <w:t>自然灾害恢复重建支出</w:t>
            </w:r>
          </w:p>
        </w:tc>
        <w:tc>
          <w:tcPr>
            <w:tcW w:w="1134" w:type="dxa"/>
            <w:vAlign w:val="center"/>
          </w:tcPr>
          <w:p>
            <w:pPr>
              <w:pStyle w:val="12"/>
            </w:pPr>
            <w:r>
              <w:t>29942.64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29942.64</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56983.90</w:t>
            </w:r>
          </w:p>
        </w:tc>
        <w:tc>
          <w:tcPr>
            <w:tcW w:w="1361" w:type="dxa"/>
            <w:vAlign w:val="center"/>
          </w:tcPr>
          <w:p>
            <w:pPr>
              <w:pStyle w:val="16"/>
            </w:pPr>
            <w:r>
              <w:t>1107.14</w:t>
            </w:r>
          </w:p>
        </w:tc>
        <w:tc>
          <w:tcPr>
            <w:tcW w:w="1361" w:type="dxa"/>
            <w:vAlign w:val="center"/>
          </w:tcPr>
          <w:p>
            <w:pPr>
              <w:pStyle w:val="16"/>
            </w:pPr>
            <w:r>
              <w:t>55876.75</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141.61</w:t>
            </w:r>
          </w:p>
        </w:tc>
        <w:tc>
          <w:tcPr>
            <w:tcW w:w="1361" w:type="dxa"/>
            <w:vAlign w:val="center"/>
          </w:tcPr>
          <w:p>
            <w:pPr>
              <w:pStyle w:val="12"/>
            </w:pPr>
            <w:r>
              <w:t>141.61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140.01</w:t>
            </w:r>
          </w:p>
        </w:tc>
        <w:tc>
          <w:tcPr>
            <w:tcW w:w="1361" w:type="dxa"/>
            <w:vAlign w:val="center"/>
          </w:tcPr>
          <w:p>
            <w:pPr>
              <w:pStyle w:val="12"/>
            </w:pPr>
            <w:r>
              <w:t>140.01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108.35</w:t>
            </w:r>
          </w:p>
        </w:tc>
        <w:tc>
          <w:tcPr>
            <w:tcW w:w="1361" w:type="dxa"/>
            <w:vAlign w:val="center"/>
          </w:tcPr>
          <w:p>
            <w:pPr>
              <w:pStyle w:val="12"/>
            </w:pPr>
            <w:r>
              <w:t>108.35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21.11</w:t>
            </w:r>
          </w:p>
        </w:tc>
        <w:tc>
          <w:tcPr>
            <w:tcW w:w="1361" w:type="dxa"/>
            <w:vAlign w:val="center"/>
          </w:tcPr>
          <w:p>
            <w:pPr>
              <w:pStyle w:val="12"/>
            </w:pPr>
            <w:r>
              <w:t>21.11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10.55</w:t>
            </w:r>
          </w:p>
        </w:tc>
        <w:tc>
          <w:tcPr>
            <w:tcW w:w="1361" w:type="dxa"/>
            <w:vAlign w:val="center"/>
          </w:tcPr>
          <w:p>
            <w:pPr>
              <w:pStyle w:val="12"/>
            </w:pPr>
            <w:r>
              <w:t>10.55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1.60</w:t>
            </w:r>
          </w:p>
        </w:tc>
        <w:tc>
          <w:tcPr>
            <w:tcW w:w="1361" w:type="dxa"/>
            <w:vAlign w:val="center"/>
          </w:tcPr>
          <w:p>
            <w:pPr>
              <w:pStyle w:val="12"/>
            </w:pPr>
            <w:r>
              <w:t>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1.60</w:t>
            </w:r>
          </w:p>
        </w:tc>
        <w:tc>
          <w:tcPr>
            <w:tcW w:w="1361" w:type="dxa"/>
            <w:vAlign w:val="center"/>
          </w:tcPr>
          <w:p>
            <w:pPr>
              <w:pStyle w:val="12"/>
            </w:pPr>
            <w:r>
              <w:t>1.60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8.16</w:t>
            </w:r>
          </w:p>
        </w:tc>
        <w:tc>
          <w:tcPr>
            <w:tcW w:w="1361" w:type="dxa"/>
            <w:vAlign w:val="center"/>
          </w:tcPr>
          <w:p>
            <w:pPr>
              <w:pStyle w:val="12"/>
            </w:pPr>
            <w:r>
              <w:t>8.16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8.16</w:t>
            </w:r>
          </w:p>
        </w:tc>
        <w:tc>
          <w:tcPr>
            <w:tcW w:w="1361" w:type="dxa"/>
            <w:vAlign w:val="center"/>
          </w:tcPr>
          <w:p>
            <w:pPr>
              <w:pStyle w:val="12"/>
            </w:pPr>
            <w:r>
              <w:t>8.16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5.30</w:t>
            </w:r>
          </w:p>
        </w:tc>
        <w:tc>
          <w:tcPr>
            <w:tcW w:w="1361" w:type="dxa"/>
            <w:vAlign w:val="center"/>
          </w:tcPr>
          <w:p>
            <w:pPr>
              <w:pStyle w:val="12"/>
            </w:pPr>
            <w:r>
              <w:t>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2.86</w:t>
            </w:r>
          </w:p>
        </w:tc>
        <w:tc>
          <w:tcPr>
            <w:tcW w:w="1361" w:type="dxa"/>
            <w:vAlign w:val="center"/>
          </w:tcPr>
          <w:p>
            <w:pPr>
              <w:pStyle w:val="12"/>
            </w:pPr>
            <w:r>
              <w:t>2.86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4170.05</w:t>
            </w:r>
          </w:p>
        </w:tc>
        <w:tc>
          <w:tcPr>
            <w:tcW w:w="1361" w:type="dxa"/>
            <w:vAlign w:val="center"/>
          </w:tcPr>
          <w:p>
            <w:pPr>
              <w:pStyle w:val="12"/>
            </w:pPr>
            <w:r>
              <w:t>943.73</w:t>
            </w:r>
          </w:p>
        </w:tc>
        <w:tc>
          <w:tcPr>
            <w:tcW w:w="1361" w:type="dxa"/>
            <w:vAlign w:val="center"/>
          </w:tcPr>
          <w:p>
            <w:pPr>
              <w:pStyle w:val="12"/>
            </w:pPr>
            <w:r>
              <w:t>3226.32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4169.45</w:t>
            </w:r>
          </w:p>
        </w:tc>
        <w:tc>
          <w:tcPr>
            <w:tcW w:w="1361" w:type="dxa"/>
            <w:vAlign w:val="center"/>
          </w:tcPr>
          <w:p>
            <w:pPr>
              <w:pStyle w:val="12"/>
            </w:pPr>
            <w:r>
              <w:t>943.73</w:t>
            </w:r>
          </w:p>
        </w:tc>
        <w:tc>
          <w:tcPr>
            <w:tcW w:w="1361" w:type="dxa"/>
            <w:vAlign w:val="center"/>
          </w:tcPr>
          <w:p>
            <w:pPr>
              <w:pStyle w:val="12"/>
            </w:pPr>
            <w:r>
              <w:t>3225.72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2130301</w:t>
            </w:r>
          </w:p>
        </w:tc>
        <w:tc>
          <w:tcPr>
            <w:tcW w:w="4535" w:type="dxa"/>
            <w:vAlign w:val="center"/>
          </w:tcPr>
          <w:p>
            <w:pPr>
              <w:pStyle w:val="13"/>
            </w:pPr>
            <w:r>
              <w:t>行政运行</w:t>
            </w:r>
          </w:p>
        </w:tc>
        <w:tc>
          <w:tcPr>
            <w:tcW w:w="1361" w:type="dxa"/>
            <w:vAlign w:val="center"/>
          </w:tcPr>
          <w:p>
            <w:pPr>
              <w:pStyle w:val="12"/>
            </w:pPr>
            <w:r>
              <w:t>94.19</w:t>
            </w:r>
          </w:p>
        </w:tc>
        <w:tc>
          <w:tcPr>
            <w:tcW w:w="1361" w:type="dxa"/>
            <w:vAlign w:val="center"/>
          </w:tcPr>
          <w:p>
            <w:pPr>
              <w:pStyle w:val="12"/>
            </w:pPr>
            <w:r>
              <w:t>94.19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2130304</w:t>
            </w:r>
          </w:p>
        </w:tc>
        <w:tc>
          <w:tcPr>
            <w:tcW w:w="4535" w:type="dxa"/>
            <w:vAlign w:val="center"/>
          </w:tcPr>
          <w:p>
            <w:pPr>
              <w:pStyle w:val="13"/>
            </w:pPr>
            <w:r>
              <w:t>水利行业业务管理</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2130306</w:t>
            </w:r>
          </w:p>
        </w:tc>
        <w:tc>
          <w:tcPr>
            <w:tcW w:w="4535" w:type="dxa"/>
            <w:vAlign w:val="center"/>
          </w:tcPr>
          <w:p>
            <w:pPr>
              <w:pStyle w:val="13"/>
            </w:pPr>
            <w:r>
              <w:t>水利工程运行与维护</w:t>
            </w:r>
          </w:p>
        </w:tc>
        <w:tc>
          <w:tcPr>
            <w:tcW w:w="1361" w:type="dxa"/>
            <w:vAlign w:val="center"/>
          </w:tcPr>
          <w:p>
            <w:pPr>
              <w:pStyle w:val="12"/>
            </w:pPr>
            <w:r>
              <w:t>952.10</w:t>
            </w:r>
          </w:p>
        </w:tc>
        <w:tc>
          <w:tcPr>
            <w:tcW w:w="1361" w:type="dxa"/>
            <w:vAlign w:val="center"/>
          </w:tcPr>
          <w:p>
            <w:pPr>
              <w:pStyle w:val="12"/>
            </w:pPr>
            <w:r>
              <w:t>849.54</w:t>
            </w:r>
          </w:p>
        </w:tc>
        <w:tc>
          <w:tcPr>
            <w:tcW w:w="1361" w:type="dxa"/>
            <w:vAlign w:val="center"/>
          </w:tcPr>
          <w:p>
            <w:pPr>
              <w:pStyle w:val="12"/>
            </w:pPr>
            <w:r>
              <w:t>102.56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2130312</w:t>
            </w:r>
          </w:p>
        </w:tc>
        <w:tc>
          <w:tcPr>
            <w:tcW w:w="4535" w:type="dxa"/>
            <w:vAlign w:val="center"/>
          </w:tcPr>
          <w:p>
            <w:pPr>
              <w:pStyle w:val="13"/>
            </w:pPr>
            <w:r>
              <w:t>水质监测</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2130313</w:t>
            </w:r>
          </w:p>
        </w:tc>
        <w:tc>
          <w:tcPr>
            <w:tcW w:w="4535" w:type="dxa"/>
            <w:vAlign w:val="center"/>
          </w:tcPr>
          <w:p>
            <w:pPr>
              <w:pStyle w:val="13"/>
            </w:pPr>
            <w:r>
              <w:t>水文测报</w:t>
            </w:r>
          </w:p>
        </w:tc>
        <w:tc>
          <w:tcPr>
            <w:tcW w:w="1361" w:type="dxa"/>
            <w:vAlign w:val="center"/>
          </w:tcPr>
          <w:p>
            <w:pPr>
              <w:pStyle w:val="12"/>
            </w:pPr>
            <w:r>
              <w:t>16.16</w:t>
            </w:r>
          </w:p>
        </w:tc>
        <w:tc>
          <w:tcPr>
            <w:tcW w:w="1361" w:type="dxa"/>
            <w:vAlign w:val="center"/>
          </w:tcPr>
          <w:p>
            <w:pPr>
              <w:pStyle w:val="12"/>
            </w:pPr>
          </w:p>
        </w:tc>
        <w:tc>
          <w:tcPr>
            <w:tcW w:w="1361" w:type="dxa"/>
            <w:vAlign w:val="center"/>
          </w:tcPr>
          <w:p>
            <w:pPr>
              <w:pStyle w:val="12"/>
            </w:pPr>
            <w:r>
              <w:t>16.16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2130314</w:t>
            </w:r>
          </w:p>
        </w:tc>
        <w:tc>
          <w:tcPr>
            <w:tcW w:w="4535" w:type="dxa"/>
            <w:vAlign w:val="center"/>
          </w:tcPr>
          <w:p>
            <w:pPr>
              <w:pStyle w:val="13"/>
            </w:pPr>
            <w:r>
              <w:t>防汛</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2130399</w:t>
            </w:r>
          </w:p>
        </w:tc>
        <w:tc>
          <w:tcPr>
            <w:tcW w:w="4535" w:type="dxa"/>
            <w:vAlign w:val="center"/>
          </w:tcPr>
          <w:p>
            <w:pPr>
              <w:pStyle w:val="13"/>
            </w:pPr>
            <w:r>
              <w:t>其他水利支出</w:t>
            </w:r>
          </w:p>
        </w:tc>
        <w:tc>
          <w:tcPr>
            <w:tcW w:w="1361" w:type="dxa"/>
            <w:vAlign w:val="center"/>
          </w:tcPr>
          <w:p>
            <w:pPr>
              <w:pStyle w:val="12"/>
            </w:pPr>
            <w:r>
              <w:t>3074.00</w:t>
            </w:r>
          </w:p>
        </w:tc>
        <w:tc>
          <w:tcPr>
            <w:tcW w:w="1361" w:type="dxa"/>
            <w:vAlign w:val="center"/>
          </w:tcPr>
          <w:p>
            <w:pPr>
              <w:pStyle w:val="12"/>
            </w:pPr>
          </w:p>
        </w:tc>
        <w:tc>
          <w:tcPr>
            <w:tcW w:w="1361" w:type="dxa"/>
            <w:vAlign w:val="center"/>
          </w:tcPr>
          <w:p>
            <w:pPr>
              <w:pStyle w:val="12"/>
            </w:pPr>
            <w:r>
              <w:t>3074.00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0.60</w:t>
            </w:r>
          </w:p>
        </w:tc>
        <w:tc>
          <w:tcPr>
            <w:tcW w:w="1361" w:type="dxa"/>
            <w:vAlign w:val="center"/>
          </w:tcPr>
          <w:p>
            <w:pPr>
              <w:pStyle w:val="12"/>
            </w:pPr>
          </w:p>
        </w:tc>
        <w:tc>
          <w:tcPr>
            <w:tcW w:w="1361" w:type="dxa"/>
            <w:vAlign w:val="center"/>
          </w:tcPr>
          <w:p>
            <w:pPr>
              <w:pStyle w:val="12"/>
            </w:pPr>
            <w:r>
              <w:t>0.60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0.60</w:t>
            </w:r>
          </w:p>
        </w:tc>
        <w:tc>
          <w:tcPr>
            <w:tcW w:w="1361" w:type="dxa"/>
            <w:vAlign w:val="center"/>
          </w:tcPr>
          <w:p>
            <w:pPr>
              <w:pStyle w:val="12"/>
            </w:pPr>
          </w:p>
        </w:tc>
        <w:tc>
          <w:tcPr>
            <w:tcW w:w="1361" w:type="dxa"/>
            <w:vAlign w:val="center"/>
          </w:tcPr>
          <w:p>
            <w:pPr>
              <w:pStyle w:val="12"/>
            </w:pPr>
            <w:r>
              <w:t>0.60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4439.34</w:t>
            </w:r>
          </w:p>
        </w:tc>
        <w:tc>
          <w:tcPr>
            <w:tcW w:w="1361" w:type="dxa"/>
            <w:vAlign w:val="center"/>
          </w:tcPr>
          <w:p>
            <w:pPr>
              <w:pStyle w:val="12"/>
            </w:pPr>
          </w:p>
        </w:tc>
        <w:tc>
          <w:tcPr>
            <w:tcW w:w="1361" w:type="dxa"/>
            <w:vAlign w:val="center"/>
          </w:tcPr>
          <w:p>
            <w:pPr>
              <w:pStyle w:val="12"/>
            </w:pPr>
            <w:r>
              <w:t>4439.34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4439.34</w:t>
            </w:r>
          </w:p>
        </w:tc>
        <w:tc>
          <w:tcPr>
            <w:tcW w:w="1361" w:type="dxa"/>
            <w:vAlign w:val="center"/>
          </w:tcPr>
          <w:p>
            <w:pPr>
              <w:pStyle w:val="12"/>
            </w:pPr>
          </w:p>
        </w:tc>
        <w:tc>
          <w:tcPr>
            <w:tcW w:w="1361" w:type="dxa"/>
            <w:vAlign w:val="center"/>
          </w:tcPr>
          <w:p>
            <w:pPr>
              <w:pStyle w:val="12"/>
            </w:pPr>
            <w:r>
              <w:t>4439.34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2200106</w:t>
            </w:r>
          </w:p>
        </w:tc>
        <w:tc>
          <w:tcPr>
            <w:tcW w:w="4535" w:type="dxa"/>
            <w:vAlign w:val="center"/>
          </w:tcPr>
          <w:p>
            <w:pPr>
              <w:pStyle w:val="13"/>
            </w:pPr>
            <w:r>
              <w:t>自然资源利用与保护</w:t>
            </w:r>
          </w:p>
        </w:tc>
        <w:tc>
          <w:tcPr>
            <w:tcW w:w="1361" w:type="dxa"/>
            <w:vAlign w:val="center"/>
          </w:tcPr>
          <w:p>
            <w:pPr>
              <w:pStyle w:val="12"/>
            </w:pPr>
            <w:r>
              <w:t>4439.34</w:t>
            </w:r>
          </w:p>
        </w:tc>
        <w:tc>
          <w:tcPr>
            <w:tcW w:w="1361" w:type="dxa"/>
            <w:vAlign w:val="center"/>
          </w:tcPr>
          <w:p>
            <w:pPr>
              <w:pStyle w:val="12"/>
            </w:pPr>
          </w:p>
        </w:tc>
        <w:tc>
          <w:tcPr>
            <w:tcW w:w="1361" w:type="dxa"/>
            <w:vAlign w:val="center"/>
          </w:tcPr>
          <w:p>
            <w:pPr>
              <w:pStyle w:val="12"/>
            </w:pPr>
            <w:r>
              <w:t>4439.34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13.64</w:t>
            </w:r>
          </w:p>
        </w:tc>
        <w:tc>
          <w:tcPr>
            <w:tcW w:w="1361" w:type="dxa"/>
            <w:vAlign w:val="center"/>
          </w:tcPr>
          <w:p>
            <w:pPr>
              <w:pStyle w:val="12"/>
            </w:pPr>
            <w:r>
              <w:t>13.64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13.64</w:t>
            </w:r>
          </w:p>
        </w:tc>
        <w:tc>
          <w:tcPr>
            <w:tcW w:w="1361" w:type="dxa"/>
            <w:vAlign w:val="center"/>
          </w:tcPr>
          <w:p>
            <w:pPr>
              <w:pStyle w:val="12"/>
            </w:pPr>
            <w:r>
              <w:t>13.64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13.64</w:t>
            </w:r>
          </w:p>
        </w:tc>
        <w:tc>
          <w:tcPr>
            <w:tcW w:w="1361" w:type="dxa"/>
            <w:vAlign w:val="center"/>
          </w:tcPr>
          <w:p>
            <w:pPr>
              <w:pStyle w:val="12"/>
            </w:pPr>
            <w:r>
              <w:t>13.64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48211.10</w:t>
            </w:r>
          </w:p>
        </w:tc>
        <w:tc>
          <w:tcPr>
            <w:tcW w:w="1361" w:type="dxa"/>
            <w:vAlign w:val="center"/>
          </w:tcPr>
          <w:p>
            <w:pPr>
              <w:pStyle w:val="12"/>
            </w:pPr>
          </w:p>
        </w:tc>
        <w:tc>
          <w:tcPr>
            <w:tcW w:w="1361" w:type="dxa"/>
            <w:vAlign w:val="center"/>
          </w:tcPr>
          <w:p>
            <w:pPr>
              <w:pStyle w:val="12"/>
            </w:pPr>
            <w:r>
              <w:t>48211.10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18268.45</w:t>
            </w:r>
          </w:p>
        </w:tc>
        <w:tc>
          <w:tcPr>
            <w:tcW w:w="1361" w:type="dxa"/>
            <w:vAlign w:val="center"/>
          </w:tcPr>
          <w:p>
            <w:pPr>
              <w:pStyle w:val="12"/>
            </w:pPr>
          </w:p>
        </w:tc>
        <w:tc>
          <w:tcPr>
            <w:tcW w:w="1361" w:type="dxa"/>
            <w:vAlign w:val="center"/>
          </w:tcPr>
          <w:p>
            <w:pPr>
              <w:pStyle w:val="12"/>
            </w:pPr>
            <w:r>
              <w:t>18268.45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2240799</w:t>
            </w:r>
          </w:p>
        </w:tc>
        <w:tc>
          <w:tcPr>
            <w:tcW w:w="4535" w:type="dxa"/>
            <w:vAlign w:val="center"/>
          </w:tcPr>
          <w:p>
            <w:pPr>
              <w:pStyle w:val="13"/>
            </w:pPr>
            <w:r>
              <w:t>其他自然灾害救灾及恢复重建支出</w:t>
            </w:r>
          </w:p>
        </w:tc>
        <w:tc>
          <w:tcPr>
            <w:tcW w:w="1361" w:type="dxa"/>
            <w:vAlign w:val="center"/>
          </w:tcPr>
          <w:p>
            <w:pPr>
              <w:pStyle w:val="12"/>
            </w:pPr>
            <w:r>
              <w:t>18268.45</w:t>
            </w:r>
          </w:p>
        </w:tc>
        <w:tc>
          <w:tcPr>
            <w:tcW w:w="1361" w:type="dxa"/>
            <w:vAlign w:val="center"/>
          </w:tcPr>
          <w:p>
            <w:pPr>
              <w:pStyle w:val="12"/>
            </w:pPr>
          </w:p>
        </w:tc>
        <w:tc>
          <w:tcPr>
            <w:tcW w:w="1361" w:type="dxa"/>
            <w:vAlign w:val="center"/>
          </w:tcPr>
          <w:p>
            <w:pPr>
              <w:pStyle w:val="12"/>
            </w:pPr>
            <w:r>
              <w:t>18268.45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22498</w:t>
            </w:r>
          </w:p>
        </w:tc>
        <w:tc>
          <w:tcPr>
            <w:tcW w:w="4535" w:type="dxa"/>
            <w:vAlign w:val="center"/>
          </w:tcPr>
          <w:p>
            <w:pPr>
              <w:pStyle w:val="13"/>
            </w:pPr>
            <w:r>
              <w:t>超长期特别国债安排的支出</w:t>
            </w:r>
          </w:p>
        </w:tc>
        <w:tc>
          <w:tcPr>
            <w:tcW w:w="1361" w:type="dxa"/>
            <w:vAlign w:val="center"/>
          </w:tcPr>
          <w:p>
            <w:pPr>
              <w:pStyle w:val="12"/>
            </w:pPr>
            <w:r>
              <w:t>29942.64</w:t>
            </w:r>
          </w:p>
        </w:tc>
        <w:tc>
          <w:tcPr>
            <w:tcW w:w="1361" w:type="dxa"/>
            <w:vAlign w:val="center"/>
          </w:tcPr>
          <w:p>
            <w:pPr>
              <w:pStyle w:val="12"/>
            </w:pPr>
          </w:p>
        </w:tc>
        <w:tc>
          <w:tcPr>
            <w:tcW w:w="1361" w:type="dxa"/>
            <w:vAlign w:val="center"/>
          </w:tcPr>
          <w:p>
            <w:pPr>
              <w:pStyle w:val="12"/>
            </w:pPr>
            <w:r>
              <w:t>29942.64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2249802</w:t>
            </w:r>
          </w:p>
        </w:tc>
        <w:tc>
          <w:tcPr>
            <w:tcW w:w="4535" w:type="dxa"/>
            <w:vAlign w:val="center"/>
          </w:tcPr>
          <w:p>
            <w:pPr>
              <w:pStyle w:val="13"/>
            </w:pPr>
            <w:r>
              <w:t>自然灾害恢复重建支出</w:t>
            </w:r>
          </w:p>
        </w:tc>
        <w:tc>
          <w:tcPr>
            <w:tcW w:w="1361" w:type="dxa"/>
            <w:vAlign w:val="center"/>
          </w:tcPr>
          <w:p>
            <w:pPr>
              <w:pStyle w:val="12"/>
            </w:pPr>
            <w:r>
              <w:t>29942.64</w:t>
            </w:r>
          </w:p>
        </w:tc>
        <w:tc>
          <w:tcPr>
            <w:tcW w:w="1361" w:type="dxa"/>
            <w:vAlign w:val="center"/>
          </w:tcPr>
          <w:p>
            <w:pPr>
              <w:pStyle w:val="12"/>
            </w:pPr>
          </w:p>
        </w:tc>
        <w:tc>
          <w:tcPr>
            <w:tcW w:w="1361" w:type="dxa"/>
            <w:vAlign w:val="center"/>
          </w:tcPr>
          <w:p>
            <w:pPr>
              <w:pStyle w:val="12"/>
            </w:pPr>
            <w:r>
              <w:t>29942.64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17033.19</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0.60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141.61</w:t>
            </w:r>
          </w:p>
        </w:tc>
        <w:tc>
          <w:tcPr>
            <w:tcW w:w="1474" w:type="dxa"/>
            <w:vAlign w:val="center"/>
          </w:tcPr>
          <w:p>
            <w:pPr>
              <w:pStyle w:val="12"/>
            </w:pPr>
            <w:r>
              <w:t>141.61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8.16</w:t>
            </w:r>
          </w:p>
        </w:tc>
        <w:tc>
          <w:tcPr>
            <w:tcW w:w="1474" w:type="dxa"/>
            <w:vAlign w:val="center"/>
          </w:tcPr>
          <w:p>
            <w:pPr>
              <w:pStyle w:val="12"/>
            </w:pPr>
            <w:r>
              <w:t>8.16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4170.05</w:t>
            </w:r>
          </w:p>
        </w:tc>
        <w:tc>
          <w:tcPr>
            <w:tcW w:w="1474" w:type="dxa"/>
            <w:vAlign w:val="center"/>
          </w:tcPr>
          <w:p>
            <w:pPr>
              <w:pStyle w:val="12"/>
            </w:pPr>
            <w:r>
              <w:t>4169.45</w:t>
            </w:r>
          </w:p>
        </w:tc>
        <w:tc>
          <w:tcPr>
            <w:tcW w:w="1474" w:type="dxa"/>
            <w:vAlign w:val="center"/>
          </w:tcPr>
          <w:p>
            <w:pPr>
              <w:pStyle w:val="12"/>
            </w:pPr>
            <w:r>
              <w:t>0.60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4439.34</w:t>
            </w:r>
          </w:p>
        </w:tc>
        <w:tc>
          <w:tcPr>
            <w:tcW w:w="1474" w:type="dxa"/>
            <w:vAlign w:val="center"/>
          </w:tcPr>
          <w:p>
            <w:pPr>
              <w:pStyle w:val="12"/>
            </w:pPr>
            <w:r>
              <w:t>4439.34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13.64</w:t>
            </w:r>
          </w:p>
        </w:tc>
        <w:tc>
          <w:tcPr>
            <w:tcW w:w="1474" w:type="dxa"/>
            <w:vAlign w:val="center"/>
          </w:tcPr>
          <w:p>
            <w:pPr>
              <w:pStyle w:val="12"/>
            </w:pPr>
            <w:r>
              <w:t>13.64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48211.10</w:t>
            </w:r>
          </w:p>
        </w:tc>
        <w:tc>
          <w:tcPr>
            <w:tcW w:w="1474" w:type="dxa"/>
            <w:vAlign w:val="center"/>
          </w:tcPr>
          <w:p>
            <w:pPr>
              <w:pStyle w:val="12"/>
            </w:pPr>
            <w:r>
              <w:t>18268.45</w:t>
            </w:r>
          </w:p>
        </w:tc>
        <w:tc>
          <w:tcPr>
            <w:tcW w:w="1474" w:type="dxa"/>
            <w:vAlign w:val="center"/>
          </w:tcPr>
          <w:p>
            <w:pPr>
              <w:pStyle w:val="12"/>
            </w:pPr>
            <w:r>
              <w:t>29942.64</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17033.79</w:t>
            </w:r>
          </w:p>
        </w:tc>
        <w:tc>
          <w:tcPr>
            <w:tcW w:w="3402" w:type="dxa"/>
            <w:vAlign w:val="center"/>
          </w:tcPr>
          <w:p>
            <w:pPr>
              <w:pStyle w:val="15"/>
            </w:pPr>
            <w:r>
              <w:t>本年支出合计</w:t>
            </w:r>
          </w:p>
        </w:tc>
        <w:tc>
          <w:tcPr>
            <w:tcW w:w="1474" w:type="dxa"/>
            <w:vAlign w:val="center"/>
          </w:tcPr>
          <w:p>
            <w:pPr>
              <w:pStyle w:val="16"/>
            </w:pPr>
            <w:r>
              <w:t>56983.90</w:t>
            </w:r>
          </w:p>
        </w:tc>
        <w:tc>
          <w:tcPr>
            <w:tcW w:w="1474" w:type="dxa"/>
            <w:vAlign w:val="center"/>
          </w:tcPr>
          <w:p>
            <w:pPr>
              <w:pStyle w:val="16"/>
            </w:pPr>
            <w:r>
              <w:t>27040.65</w:t>
            </w:r>
          </w:p>
        </w:tc>
        <w:tc>
          <w:tcPr>
            <w:tcW w:w="1474" w:type="dxa"/>
            <w:vAlign w:val="center"/>
          </w:tcPr>
          <w:p>
            <w:pPr>
              <w:pStyle w:val="16"/>
            </w:pPr>
            <w:r>
              <w:t>29943.24</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39950.11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10007.46</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29942.64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56983.90</w:t>
            </w:r>
          </w:p>
        </w:tc>
        <w:tc>
          <w:tcPr>
            <w:tcW w:w="3402" w:type="dxa"/>
            <w:vAlign w:val="center"/>
          </w:tcPr>
          <w:p>
            <w:pPr>
              <w:pStyle w:val="15"/>
            </w:pPr>
            <w:r>
              <w:t>支出总计</w:t>
            </w:r>
          </w:p>
        </w:tc>
        <w:tc>
          <w:tcPr>
            <w:tcW w:w="1474" w:type="dxa"/>
            <w:vAlign w:val="center"/>
          </w:tcPr>
          <w:p>
            <w:pPr>
              <w:pStyle w:val="16"/>
            </w:pPr>
            <w:r>
              <w:t>56983.90</w:t>
            </w:r>
          </w:p>
        </w:tc>
        <w:tc>
          <w:tcPr>
            <w:tcW w:w="1474" w:type="dxa"/>
            <w:vAlign w:val="center"/>
          </w:tcPr>
          <w:p>
            <w:pPr>
              <w:pStyle w:val="16"/>
            </w:pPr>
            <w:r>
              <w:t>27040.65</w:t>
            </w:r>
          </w:p>
        </w:tc>
        <w:tc>
          <w:tcPr>
            <w:tcW w:w="1474" w:type="dxa"/>
            <w:vAlign w:val="center"/>
          </w:tcPr>
          <w:p>
            <w:pPr>
              <w:pStyle w:val="16"/>
            </w:pPr>
            <w:r>
              <w:t>29943.24</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27040.65</w:t>
            </w:r>
          </w:p>
        </w:tc>
        <w:tc>
          <w:tcPr>
            <w:tcW w:w="2551" w:type="dxa"/>
            <w:vAlign w:val="center"/>
          </w:tcPr>
          <w:p>
            <w:pPr>
              <w:pStyle w:val="16"/>
            </w:pPr>
            <w:r>
              <w:t>1107.14</w:t>
            </w:r>
          </w:p>
        </w:tc>
        <w:tc>
          <w:tcPr>
            <w:tcW w:w="2551" w:type="dxa"/>
            <w:vAlign w:val="center"/>
          </w:tcPr>
          <w:p>
            <w:pPr>
              <w:pStyle w:val="16"/>
            </w:pPr>
            <w:r>
              <w:t>25933.51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141.61</w:t>
            </w:r>
          </w:p>
        </w:tc>
        <w:tc>
          <w:tcPr>
            <w:tcW w:w="2551" w:type="dxa"/>
            <w:vAlign w:val="center"/>
          </w:tcPr>
          <w:p>
            <w:pPr>
              <w:pStyle w:val="12"/>
            </w:pPr>
            <w:r>
              <w:t>141.61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140.01</w:t>
            </w:r>
          </w:p>
        </w:tc>
        <w:tc>
          <w:tcPr>
            <w:tcW w:w="2551" w:type="dxa"/>
            <w:vAlign w:val="center"/>
          </w:tcPr>
          <w:p>
            <w:pPr>
              <w:pStyle w:val="12"/>
            </w:pPr>
            <w:r>
              <w:t>140.01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108.35</w:t>
            </w:r>
          </w:p>
        </w:tc>
        <w:tc>
          <w:tcPr>
            <w:tcW w:w="2551" w:type="dxa"/>
            <w:vAlign w:val="center"/>
          </w:tcPr>
          <w:p>
            <w:pPr>
              <w:pStyle w:val="12"/>
            </w:pPr>
            <w:r>
              <w:t>108.35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21.11</w:t>
            </w:r>
          </w:p>
        </w:tc>
        <w:tc>
          <w:tcPr>
            <w:tcW w:w="2551" w:type="dxa"/>
            <w:vAlign w:val="center"/>
          </w:tcPr>
          <w:p>
            <w:pPr>
              <w:pStyle w:val="12"/>
            </w:pPr>
            <w:r>
              <w:t>21.11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10.55</w:t>
            </w:r>
          </w:p>
        </w:tc>
        <w:tc>
          <w:tcPr>
            <w:tcW w:w="2551" w:type="dxa"/>
            <w:vAlign w:val="center"/>
          </w:tcPr>
          <w:p>
            <w:pPr>
              <w:pStyle w:val="12"/>
            </w:pPr>
            <w:r>
              <w:t>10.55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8.16</w:t>
            </w:r>
          </w:p>
        </w:tc>
        <w:tc>
          <w:tcPr>
            <w:tcW w:w="2551" w:type="dxa"/>
            <w:vAlign w:val="center"/>
          </w:tcPr>
          <w:p>
            <w:pPr>
              <w:pStyle w:val="12"/>
            </w:pPr>
            <w:r>
              <w:t>8.16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8.16</w:t>
            </w:r>
          </w:p>
        </w:tc>
        <w:tc>
          <w:tcPr>
            <w:tcW w:w="2551" w:type="dxa"/>
            <w:vAlign w:val="center"/>
          </w:tcPr>
          <w:p>
            <w:pPr>
              <w:pStyle w:val="12"/>
            </w:pPr>
            <w:r>
              <w:t>8.16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5.30</w:t>
            </w:r>
          </w:p>
        </w:tc>
        <w:tc>
          <w:tcPr>
            <w:tcW w:w="2551" w:type="dxa"/>
            <w:vAlign w:val="center"/>
          </w:tcPr>
          <w:p>
            <w:pPr>
              <w:pStyle w:val="12"/>
            </w:pPr>
            <w:r>
              <w:t>5.30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2.86</w:t>
            </w:r>
          </w:p>
        </w:tc>
        <w:tc>
          <w:tcPr>
            <w:tcW w:w="2551" w:type="dxa"/>
            <w:vAlign w:val="center"/>
          </w:tcPr>
          <w:p>
            <w:pPr>
              <w:pStyle w:val="12"/>
            </w:pPr>
            <w:r>
              <w:t>2.86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4169.45</w:t>
            </w:r>
          </w:p>
        </w:tc>
        <w:tc>
          <w:tcPr>
            <w:tcW w:w="2551" w:type="dxa"/>
            <w:vAlign w:val="center"/>
          </w:tcPr>
          <w:p>
            <w:pPr>
              <w:pStyle w:val="12"/>
            </w:pPr>
            <w:r>
              <w:t>943.73</w:t>
            </w:r>
          </w:p>
        </w:tc>
        <w:tc>
          <w:tcPr>
            <w:tcW w:w="2551" w:type="dxa"/>
            <w:vAlign w:val="center"/>
          </w:tcPr>
          <w:p>
            <w:pPr>
              <w:pStyle w:val="12"/>
            </w:pPr>
            <w:r>
              <w:t>3225.72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4169.45</w:t>
            </w:r>
          </w:p>
        </w:tc>
        <w:tc>
          <w:tcPr>
            <w:tcW w:w="2551" w:type="dxa"/>
            <w:vAlign w:val="center"/>
          </w:tcPr>
          <w:p>
            <w:pPr>
              <w:pStyle w:val="12"/>
            </w:pPr>
            <w:r>
              <w:t>943.73</w:t>
            </w:r>
          </w:p>
        </w:tc>
        <w:tc>
          <w:tcPr>
            <w:tcW w:w="2551" w:type="dxa"/>
            <w:vAlign w:val="center"/>
          </w:tcPr>
          <w:p>
            <w:pPr>
              <w:pStyle w:val="12"/>
            </w:pPr>
            <w:r>
              <w:t>3225.72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2130301</w:t>
            </w:r>
          </w:p>
        </w:tc>
        <w:tc>
          <w:tcPr>
            <w:tcW w:w="4535" w:type="dxa"/>
            <w:vAlign w:val="center"/>
          </w:tcPr>
          <w:p>
            <w:pPr>
              <w:pStyle w:val="13"/>
            </w:pPr>
            <w:r>
              <w:t>行政运行</w:t>
            </w:r>
          </w:p>
        </w:tc>
        <w:tc>
          <w:tcPr>
            <w:tcW w:w="2551" w:type="dxa"/>
            <w:vAlign w:val="center"/>
          </w:tcPr>
          <w:p>
            <w:pPr>
              <w:pStyle w:val="12"/>
            </w:pPr>
            <w:r>
              <w:t>94.19</w:t>
            </w:r>
          </w:p>
        </w:tc>
        <w:tc>
          <w:tcPr>
            <w:tcW w:w="2551" w:type="dxa"/>
            <w:vAlign w:val="center"/>
          </w:tcPr>
          <w:p>
            <w:pPr>
              <w:pStyle w:val="12"/>
            </w:pPr>
            <w:r>
              <w:t>94.19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2130304</w:t>
            </w:r>
          </w:p>
        </w:tc>
        <w:tc>
          <w:tcPr>
            <w:tcW w:w="4535" w:type="dxa"/>
            <w:vAlign w:val="center"/>
          </w:tcPr>
          <w:p>
            <w:pPr>
              <w:pStyle w:val="13"/>
            </w:pPr>
            <w:r>
              <w:t>水利行业业务管理</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2130306</w:t>
            </w:r>
          </w:p>
        </w:tc>
        <w:tc>
          <w:tcPr>
            <w:tcW w:w="4535" w:type="dxa"/>
            <w:vAlign w:val="center"/>
          </w:tcPr>
          <w:p>
            <w:pPr>
              <w:pStyle w:val="13"/>
            </w:pPr>
            <w:r>
              <w:t>水利工程运行与维护</w:t>
            </w:r>
          </w:p>
        </w:tc>
        <w:tc>
          <w:tcPr>
            <w:tcW w:w="2551" w:type="dxa"/>
            <w:vAlign w:val="center"/>
          </w:tcPr>
          <w:p>
            <w:pPr>
              <w:pStyle w:val="12"/>
            </w:pPr>
            <w:r>
              <w:t>952.10</w:t>
            </w:r>
          </w:p>
        </w:tc>
        <w:tc>
          <w:tcPr>
            <w:tcW w:w="2551" w:type="dxa"/>
            <w:vAlign w:val="center"/>
          </w:tcPr>
          <w:p>
            <w:pPr>
              <w:pStyle w:val="12"/>
            </w:pPr>
            <w:r>
              <w:t>849.54</w:t>
            </w:r>
          </w:p>
        </w:tc>
        <w:tc>
          <w:tcPr>
            <w:tcW w:w="2551" w:type="dxa"/>
            <w:vAlign w:val="center"/>
          </w:tcPr>
          <w:p>
            <w:pPr>
              <w:pStyle w:val="12"/>
            </w:pPr>
            <w:r>
              <w:t>102.56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2130312</w:t>
            </w:r>
          </w:p>
        </w:tc>
        <w:tc>
          <w:tcPr>
            <w:tcW w:w="4535" w:type="dxa"/>
            <w:vAlign w:val="center"/>
          </w:tcPr>
          <w:p>
            <w:pPr>
              <w:pStyle w:val="13"/>
            </w:pPr>
            <w:r>
              <w:t>水质监测</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2130313</w:t>
            </w:r>
          </w:p>
        </w:tc>
        <w:tc>
          <w:tcPr>
            <w:tcW w:w="4535" w:type="dxa"/>
            <w:vAlign w:val="center"/>
          </w:tcPr>
          <w:p>
            <w:pPr>
              <w:pStyle w:val="13"/>
            </w:pPr>
            <w:r>
              <w:t>水文测报</w:t>
            </w:r>
          </w:p>
        </w:tc>
        <w:tc>
          <w:tcPr>
            <w:tcW w:w="2551" w:type="dxa"/>
            <w:vAlign w:val="center"/>
          </w:tcPr>
          <w:p>
            <w:pPr>
              <w:pStyle w:val="12"/>
            </w:pPr>
            <w:r>
              <w:t>16.16</w:t>
            </w:r>
          </w:p>
        </w:tc>
        <w:tc>
          <w:tcPr>
            <w:tcW w:w="2551" w:type="dxa"/>
            <w:vAlign w:val="center"/>
          </w:tcPr>
          <w:p>
            <w:pPr>
              <w:pStyle w:val="12"/>
            </w:pPr>
          </w:p>
        </w:tc>
        <w:tc>
          <w:tcPr>
            <w:tcW w:w="2551" w:type="dxa"/>
            <w:vAlign w:val="center"/>
          </w:tcPr>
          <w:p>
            <w:pPr>
              <w:pStyle w:val="12"/>
            </w:pPr>
            <w:r>
              <w:t>16.16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2130314</w:t>
            </w:r>
          </w:p>
        </w:tc>
        <w:tc>
          <w:tcPr>
            <w:tcW w:w="4535" w:type="dxa"/>
            <w:vAlign w:val="center"/>
          </w:tcPr>
          <w:p>
            <w:pPr>
              <w:pStyle w:val="13"/>
            </w:pPr>
            <w:r>
              <w:t>防汛</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2130399</w:t>
            </w:r>
          </w:p>
        </w:tc>
        <w:tc>
          <w:tcPr>
            <w:tcW w:w="4535" w:type="dxa"/>
            <w:vAlign w:val="center"/>
          </w:tcPr>
          <w:p>
            <w:pPr>
              <w:pStyle w:val="13"/>
            </w:pPr>
            <w:r>
              <w:t>其他水利支出</w:t>
            </w:r>
          </w:p>
        </w:tc>
        <w:tc>
          <w:tcPr>
            <w:tcW w:w="2551" w:type="dxa"/>
            <w:vAlign w:val="center"/>
          </w:tcPr>
          <w:p>
            <w:pPr>
              <w:pStyle w:val="12"/>
            </w:pPr>
            <w:r>
              <w:t>3074.00</w:t>
            </w:r>
          </w:p>
        </w:tc>
        <w:tc>
          <w:tcPr>
            <w:tcW w:w="2551" w:type="dxa"/>
            <w:vAlign w:val="center"/>
          </w:tcPr>
          <w:p>
            <w:pPr>
              <w:pStyle w:val="12"/>
            </w:pPr>
          </w:p>
        </w:tc>
        <w:tc>
          <w:tcPr>
            <w:tcW w:w="2551" w:type="dxa"/>
            <w:vAlign w:val="center"/>
          </w:tcPr>
          <w:p>
            <w:pPr>
              <w:pStyle w:val="12"/>
            </w:pPr>
            <w:r>
              <w:t>3074.00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4439.34</w:t>
            </w:r>
          </w:p>
        </w:tc>
        <w:tc>
          <w:tcPr>
            <w:tcW w:w="2551" w:type="dxa"/>
            <w:vAlign w:val="center"/>
          </w:tcPr>
          <w:p>
            <w:pPr>
              <w:pStyle w:val="12"/>
            </w:pPr>
          </w:p>
        </w:tc>
        <w:tc>
          <w:tcPr>
            <w:tcW w:w="2551"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4439.34</w:t>
            </w:r>
          </w:p>
        </w:tc>
        <w:tc>
          <w:tcPr>
            <w:tcW w:w="2551" w:type="dxa"/>
            <w:vAlign w:val="center"/>
          </w:tcPr>
          <w:p>
            <w:pPr>
              <w:pStyle w:val="12"/>
            </w:pPr>
          </w:p>
        </w:tc>
        <w:tc>
          <w:tcPr>
            <w:tcW w:w="2551"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4439.34</w:t>
            </w:r>
          </w:p>
        </w:tc>
        <w:tc>
          <w:tcPr>
            <w:tcW w:w="2551" w:type="dxa"/>
            <w:vAlign w:val="center"/>
          </w:tcPr>
          <w:p>
            <w:pPr>
              <w:pStyle w:val="12"/>
            </w:pPr>
          </w:p>
        </w:tc>
        <w:tc>
          <w:tcPr>
            <w:tcW w:w="2551" w:type="dxa"/>
            <w:vAlign w:val="center"/>
          </w:tcPr>
          <w:p>
            <w:pPr>
              <w:pStyle w:val="12"/>
            </w:pPr>
            <w:r>
              <w:t>4439.34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13.64</w:t>
            </w:r>
          </w:p>
        </w:tc>
        <w:tc>
          <w:tcPr>
            <w:tcW w:w="2551" w:type="dxa"/>
            <w:vAlign w:val="center"/>
          </w:tcPr>
          <w:p>
            <w:pPr>
              <w:pStyle w:val="12"/>
            </w:pPr>
            <w:r>
              <w:t>13.64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13.64</w:t>
            </w:r>
          </w:p>
        </w:tc>
        <w:tc>
          <w:tcPr>
            <w:tcW w:w="2551" w:type="dxa"/>
            <w:vAlign w:val="center"/>
          </w:tcPr>
          <w:p>
            <w:pPr>
              <w:pStyle w:val="12"/>
            </w:pPr>
            <w:r>
              <w:t>13.64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13.64</w:t>
            </w:r>
          </w:p>
        </w:tc>
        <w:tc>
          <w:tcPr>
            <w:tcW w:w="2551" w:type="dxa"/>
            <w:vAlign w:val="center"/>
          </w:tcPr>
          <w:p>
            <w:pPr>
              <w:pStyle w:val="12"/>
            </w:pPr>
            <w:r>
              <w:t>13.64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18268.45</w:t>
            </w:r>
          </w:p>
        </w:tc>
        <w:tc>
          <w:tcPr>
            <w:tcW w:w="2551" w:type="dxa"/>
            <w:vAlign w:val="center"/>
          </w:tcPr>
          <w:p>
            <w:pPr>
              <w:pStyle w:val="12"/>
            </w:pPr>
          </w:p>
        </w:tc>
        <w:tc>
          <w:tcPr>
            <w:tcW w:w="2551" w:type="dxa"/>
            <w:vAlign w:val="center"/>
          </w:tcPr>
          <w:p>
            <w:pPr>
              <w:pStyle w:val="12"/>
            </w:pPr>
            <w:r>
              <w:t>18268.45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18268.45</w:t>
            </w:r>
          </w:p>
        </w:tc>
        <w:tc>
          <w:tcPr>
            <w:tcW w:w="2551" w:type="dxa"/>
            <w:vAlign w:val="center"/>
          </w:tcPr>
          <w:p>
            <w:pPr>
              <w:pStyle w:val="12"/>
            </w:pPr>
          </w:p>
        </w:tc>
        <w:tc>
          <w:tcPr>
            <w:tcW w:w="2551" w:type="dxa"/>
            <w:vAlign w:val="center"/>
          </w:tcPr>
          <w:p>
            <w:pPr>
              <w:pStyle w:val="12"/>
            </w:pPr>
            <w:r>
              <w:t>18268.45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2240799</w:t>
            </w:r>
          </w:p>
        </w:tc>
        <w:tc>
          <w:tcPr>
            <w:tcW w:w="4535" w:type="dxa"/>
            <w:vAlign w:val="center"/>
          </w:tcPr>
          <w:p>
            <w:pPr>
              <w:pStyle w:val="13"/>
            </w:pPr>
            <w:r>
              <w:t>其他自然灾害救灾及恢复重建支出</w:t>
            </w:r>
          </w:p>
        </w:tc>
        <w:tc>
          <w:tcPr>
            <w:tcW w:w="2551" w:type="dxa"/>
            <w:vAlign w:val="center"/>
          </w:tcPr>
          <w:p>
            <w:pPr>
              <w:pStyle w:val="12"/>
            </w:pPr>
            <w:r>
              <w:t>18268.45</w:t>
            </w:r>
          </w:p>
        </w:tc>
        <w:tc>
          <w:tcPr>
            <w:tcW w:w="2551" w:type="dxa"/>
            <w:vAlign w:val="center"/>
          </w:tcPr>
          <w:p>
            <w:pPr>
              <w:pStyle w:val="12"/>
            </w:pPr>
          </w:p>
        </w:tc>
        <w:tc>
          <w:tcPr>
            <w:tcW w:w="2551" w:type="dxa"/>
            <w:vAlign w:val="center"/>
          </w:tcPr>
          <w:p>
            <w:pPr>
              <w:pStyle w:val="12"/>
            </w:pPr>
            <w:r>
              <w:t>18268.45</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1107.14</w:t>
            </w:r>
          </w:p>
        </w:tc>
        <w:tc>
          <w:tcPr>
            <w:tcW w:w="2551" w:type="dxa"/>
            <w:vAlign w:val="center"/>
          </w:tcPr>
          <w:p>
            <w:pPr>
              <w:pStyle w:val="16"/>
            </w:pPr>
            <w:r>
              <w:t>1017.85</w:t>
            </w:r>
          </w:p>
        </w:tc>
        <w:tc>
          <w:tcPr>
            <w:tcW w:w="2551" w:type="dxa"/>
            <w:vAlign w:val="center"/>
          </w:tcPr>
          <w:p>
            <w:pPr>
              <w:pStyle w:val="16"/>
            </w:pPr>
            <w:r>
              <w:t>89.29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907.91</w:t>
            </w:r>
          </w:p>
        </w:tc>
        <w:tc>
          <w:tcPr>
            <w:tcW w:w="2551" w:type="dxa"/>
            <w:vAlign w:val="center"/>
          </w:tcPr>
          <w:p>
            <w:pPr>
              <w:pStyle w:val="12"/>
            </w:pPr>
            <w:r>
              <w:t>907.91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88.37</w:t>
            </w:r>
          </w:p>
        </w:tc>
        <w:tc>
          <w:tcPr>
            <w:tcW w:w="2551" w:type="dxa"/>
            <w:vAlign w:val="center"/>
          </w:tcPr>
          <w:p>
            <w:pPr>
              <w:pStyle w:val="12"/>
            </w:pPr>
            <w:r>
              <w:t>88.37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23.65</w:t>
            </w:r>
          </w:p>
        </w:tc>
        <w:tc>
          <w:tcPr>
            <w:tcW w:w="2551" w:type="dxa"/>
            <w:vAlign w:val="center"/>
          </w:tcPr>
          <w:p>
            <w:pPr>
              <w:pStyle w:val="12"/>
            </w:pPr>
            <w:r>
              <w:t>23.65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15.24</w:t>
            </w:r>
          </w:p>
        </w:tc>
        <w:tc>
          <w:tcPr>
            <w:tcW w:w="2551" w:type="dxa"/>
            <w:vAlign w:val="center"/>
          </w:tcPr>
          <w:p>
            <w:pPr>
              <w:pStyle w:val="12"/>
            </w:pPr>
            <w:r>
              <w:t>15.24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16.17</w:t>
            </w:r>
          </w:p>
        </w:tc>
        <w:tc>
          <w:tcPr>
            <w:tcW w:w="2551" w:type="dxa"/>
            <w:vAlign w:val="center"/>
          </w:tcPr>
          <w:p>
            <w:pPr>
              <w:pStyle w:val="12"/>
            </w:pPr>
            <w:r>
              <w:t>16.17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21.11</w:t>
            </w:r>
          </w:p>
        </w:tc>
        <w:tc>
          <w:tcPr>
            <w:tcW w:w="2551" w:type="dxa"/>
            <w:vAlign w:val="center"/>
          </w:tcPr>
          <w:p>
            <w:pPr>
              <w:pStyle w:val="12"/>
            </w:pPr>
            <w:r>
              <w:t>21.11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10.55</w:t>
            </w:r>
          </w:p>
        </w:tc>
        <w:tc>
          <w:tcPr>
            <w:tcW w:w="2551" w:type="dxa"/>
            <w:vAlign w:val="center"/>
          </w:tcPr>
          <w:p>
            <w:pPr>
              <w:pStyle w:val="12"/>
            </w:pPr>
            <w:r>
              <w:t>10.55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8.16</w:t>
            </w:r>
          </w:p>
        </w:tc>
        <w:tc>
          <w:tcPr>
            <w:tcW w:w="2551" w:type="dxa"/>
            <w:vAlign w:val="center"/>
          </w:tcPr>
          <w:p>
            <w:pPr>
              <w:pStyle w:val="12"/>
            </w:pPr>
            <w:r>
              <w:t>8.16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0.90</w:t>
            </w:r>
          </w:p>
        </w:tc>
        <w:tc>
          <w:tcPr>
            <w:tcW w:w="2551" w:type="dxa"/>
            <w:vAlign w:val="center"/>
          </w:tcPr>
          <w:p>
            <w:pPr>
              <w:pStyle w:val="12"/>
            </w:pPr>
            <w:r>
              <w:t>0.90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13.64</w:t>
            </w:r>
          </w:p>
        </w:tc>
        <w:tc>
          <w:tcPr>
            <w:tcW w:w="2551" w:type="dxa"/>
            <w:vAlign w:val="center"/>
          </w:tcPr>
          <w:p>
            <w:pPr>
              <w:pStyle w:val="12"/>
            </w:pPr>
            <w:r>
              <w:t>13.64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710.11</w:t>
            </w:r>
          </w:p>
        </w:tc>
        <w:tc>
          <w:tcPr>
            <w:tcW w:w="2551" w:type="dxa"/>
            <w:vAlign w:val="center"/>
          </w:tcPr>
          <w:p>
            <w:pPr>
              <w:pStyle w:val="12"/>
            </w:pPr>
            <w:r>
              <w:t>710.11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88.78</w:t>
            </w:r>
          </w:p>
        </w:tc>
        <w:tc>
          <w:tcPr>
            <w:tcW w:w="2551" w:type="dxa"/>
            <w:vAlign w:val="center"/>
          </w:tcPr>
          <w:p>
            <w:pPr>
              <w:pStyle w:val="12"/>
            </w:pPr>
          </w:p>
        </w:tc>
        <w:tc>
          <w:tcPr>
            <w:tcW w:w="2551" w:type="dxa"/>
            <w:vAlign w:val="center"/>
          </w:tcPr>
          <w:p>
            <w:pPr>
              <w:pStyle w:val="12"/>
            </w:pPr>
            <w:r>
              <w:t>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8.77</w:t>
            </w:r>
          </w:p>
        </w:tc>
        <w:tc>
          <w:tcPr>
            <w:tcW w:w="2551" w:type="dxa"/>
            <w:vAlign w:val="center"/>
          </w:tcPr>
          <w:p>
            <w:pPr>
              <w:pStyle w:val="12"/>
            </w:pPr>
          </w:p>
        </w:tc>
        <w:tc>
          <w:tcPr>
            <w:tcW w:w="2551" w:type="dxa"/>
            <w:vAlign w:val="center"/>
          </w:tcPr>
          <w:p>
            <w:pPr>
              <w:pStyle w:val="12"/>
            </w:pPr>
            <w:r>
              <w:t>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0.90</w:t>
            </w:r>
          </w:p>
        </w:tc>
        <w:tc>
          <w:tcPr>
            <w:tcW w:w="2551" w:type="dxa"/>
            <w:vAlign w:val="center"/>
          </w:tcPr>
          <w:p>
            <w:pPr>
              <w:pStyle w:val="12"/>
            </w:pPr>
          </w:p>
        </w:tc>
        <w:tc>
          <w:tcPr>
            <w:tcW w:w="2551" w:type="dxa"/>
            <w:vAlign w:val="center"/>
          </w:tcPr>
          <w:p>
            <w:pPr>
              <w:pStyle w:val="12"/>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11.00</w:t>
            </w:r>
          </w:p>
        </w:tc>
        <w:tc>
          <w:tcPr>
            <w:tcW w:w="2551" w:type="dxa"/>
            <w:vAlign w:val="center"/>
          </w:tcPr>
          <w:p>
            <w:pPr>
              <w:pStyle w:val="12"/>
            </w:pPr>
          </w:p>
        </w:tc>
        <w:tc>
          <w:tcPr>
            <w:tcW w:w="2551" w:type="dxa"/>
            <w:vAlign w:val="center"/>
          </w:tcPr>
          <w:p>
            <w:pPr>
              <w:pStyle w:val="12"/>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12.29</w:t>
            </w:r>
          </w:p>
        </w:tc>
        <w:tc>
          <w:tcPr>
            <w:tcW w:w="2551" w:type="dxa"/>
            <w:vAlign w:val="center"/>
          </w:tcPr>
          <w:p>
            <w:pPr>
              <w:pStyle w:val="12"/>
            </w:pPr>
          </w:p>
        </w:tc>
        <w:tc>
          <w:tcPr>
            <w:tcW w:w="2551" w:type="dxa"/>
            <w:vAlign w:val="center"/>
          </w:tcPr>
          <w:p>
            <w:pPr>
              <w:pStyle w:val="12"/>
            </w:pPr>
            <w:r>
              <w:t>12.29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0.11</w:t>
            </w:r>
          </w:p>
        </w:tc>
        <w:tc>
          <w:tcPr>
            <w:tcW w:w="2551" w:type="dxa"/>
            <w:vAlign w:val="center"/>
          </w:tcPr>
          <w:p>
            <w:pPr>
              <w:pStyle w:val="12"/>
            </w:pPr>
          </w:p>
        </w:tc>
        <w:tc>
          <w:tcPr>
            <w:tcW w:w="2551" w:type="dxa"/>
            <w:vAlign w:val="center"/>
          </w:tcPr>
          <w:p>
            <w:pPr>
              <w:pStyle w:val="12"/>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7.45</w:t>
            </w:r>
          </w:p>
        </w:tc>
        <w:tc>
          <w:tcPr>
            <w:tcW w:w="2551" w:type="dxa"/>
            <w:vAlign w:val="center"/>
          </w:tcPr>
          <w:p>
            <w:pPr>
              <w:pStyle w:val="12"/>
            </w:pPr>
          </w:p>
        </w:tc>
        <w:tc>
          <w:tcPr>
            <w:tcW w:w="2551" w:type="dxa"/>
            <w:vAlign w:val="center"/>
          </w:tcPr>
          <w:p>
            <w:pPr>
              <w:pStyle w:val="12"/>
            </w:pPr>
            <w: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12.14</w:t>
            </w:r>
          </w:p>
        </w:tc>
        <w:tc>
          <w:tcPr>
            <w:tcW w:w="2551" w:type="dxa"/>
            <w:vAlign w:val="center"/>
          </w:tcPr>
          <w:p>
            <w:pPr>
              <w:pStyle w:val="12"/>
            </w:pPr>
          </w:p>
        </w:tc>
        <w:tc>
          <w:tcPr>
            <w:tcW w:w="2551" w:type="dxa"/>
            <w:vAlign w:val="center"/>
          </w:tcPr>
          <w:p>
            <w:pPr>
              <w:pStyle w:val="12"/>
            </w:pPr>
            <w:r>
              <w:t>12.14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7.32</w:t>
            </w:r>
          </w:p>
        </w:tc>
        <w:tc>
          <w:tcPr>
            <w:tcW w:w="2551" w:type="dxa"/>
            <w:vAlign w:val="center"/>
          </w:tcPr>
          <w:p>
            <w:pPr>
              <w:pStyle w:val="12"/>
            </w:pPr>
          </w:p>
        </w:tc>
        <w:tc>
          <w:tcPr>
            <w:tcW w:w="2551" w:type="dxa"/>
            <w:vAlign w:val="center"/>
          </w:tcPr>
          <w:p>
            <w:pPr>
              <w:pStyle w:val="12"/>
            </w:pPr>
            <w:r>
              <w:t>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13.69</w:t>
            </w:r>
          </w:p>
        </w:tc>
        <w:tc>
          <w:tcPr>
            <w:tcW w:w="2551" w:type="dxa"/>
            <w:vAlign w:val="center"/>
          </w:tcPr>
          <w:p>
            <w:pPr>
              <w:pStyle w:val="12"/>
            </w:pPr>
          </w:p>
        </w:tc>
        <w:tc>
          <w:tcPr>
            <w:tcW w:w="2551" w:type="dxa"/>
            <w:vAlign w:val="center"/>
          </w:tcPr>
          <w:p>
            <w:pPr>
              <w:pStyle w:val="12"/>
            </w:pPr>
            <w:r>
              <w:t>13.69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109.95</w:t>
            </w:r>
          </w:p>
        </w:tc>
        <w:tc>
          <w:tcPr>
            <w:tcW w:w="2551" w:type="dxa"/>
            <w:vAlign w:val="center"/>
          </w:tcPr>
          <w:p>
            <w:pPr>
              <w:pStyle w:val="12"/>
            </w:pPr>
            <w:r>
              <w:t>109.95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108.35</w:t>
            </w:r>
          </w:p>
        </w:tc>
        <w:tc>
          <w:tcPr>
            <w:tcW w:w="2551" w:type="dxa"/>
            <w:vAlign w:val="center"/>
          </w:tcPr>
          <w:p>
            <w:pPr>
              <w:pStyle w:val="12"/>
            </w:pPr>
            <w:r>
              <w:t>108.35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1.60</w:t>
            </w:r>
          </w:p>
        </w:tc>
        <w:tc>
          <w:tcPr>
            <w:tcW w:w="2551" w:type="dxa"/>
            <w:vAlign w:val="center"/>
          </w:tcPr>
          <w:p>
            <w:pPr>
              <w:pStyle w:val="12"/>
            </w:pPr>
            <w:r>
              <w:t>1.60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0.51</w:t>
            </w:r>
          </w:p>
        </w:tc>
        <w:tc>
          <w:tcPr>
            <w:tcW w:w="2551" w:type="dxa"/>
            <w:vAlign w:val="center"/>
          </w:tcPr>
          <w:p>
            <w:pPr>
              <w:pStyle w:val="12"/>
            </w:pPr>
          </w:p>
        </w:tc>
        <w:tc>
          <w:tcPr>
            <w:tcW w:w="2551" w:type="dxa"/>
            <w:vAlign w:val="center"/>
          </w:tcPr>
          <w:p>
            <w:pPr>
              <w:pStyle w:val="12"/>
            </w:pPr>
            <w:r>
              <w:t>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31003</w:t>
            </w:r>
          </w:p>
        </w:tc>
        <w:tc>
          <w:tcPr>
            <w:tcW w:w="4535" w:type="dxa"/>
            <w:vAlign w:val="center"/>
          </w:tcPr>
          <w:p>
            <w:pPr>
              <w:pStyle w:val="13"/>
            </w:pPr>
            <w:r>
              <w:t>专用设备购置</w:t>
            </w:r>
          </w:p>
        </w:tc>
        <w:tc>
          <w:tcPr>
            <w:tcW w:w="2551" w:type="dxa"/>
            <w:vAlign w:val="center"/>
          </w:tcPr>
          <w:p>
            <w:pPr>
              <w:pStyle w:val="12"/>
            </w:pPr>
            <w:r>
              <w:t>0.51</w:t>
            </w:r>
          </w:p>
        </w:tc>
        <w:tc>
          <w:tcPr>
            <w:tcW w:w="2551" w:type="dxa"/>
            <w:vAlign w:val="center"/>
          </w:tcPr>
          <w:p>
            <w:pPr>
              <w:pStyle w:val="12"/>
            </w:pPr>
          </w:p>
        </w:tc>
        <w:tc>
          <w:tcPr>
            <w:tcW w:w="2551" w:type="dxa"/>
            <w:vAlign w:val="center"/>
          </w:tcPr>
          <w:p>
            <w:pPr>
              <w:pStyle w:val="12"/>
            </w:pPr>
            <w:r>
              <w:t>0.51</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29943.24</w:t>
            </w:r>
          </w:p>
        </w:tc>
        <w:tc>
          <w:tcPr>
            <w:tcW w:w="2551" w:type="dxa"/>
            <w:vAlign w:val="center"/>
          </w:tcPr>
          <w:p>
            <w:pPr>
              <w:pStyle w:val="16"/>
            </w:pPr>
          </w:p>
        </w:tc>
        <w:tc>
          <w:tcPr>
            <w:tcW w:w="2551" w:type="dxa"/>
            <w:vAlign w:val="center"/>
          </w:tcPr>
          <w:p>
            <w:pPr>
              <w:pStyle w:val="16"/>
            </w:pPr>
            <w:r>
              <w:t>29943.24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29942.64</w:t>
            </w:r>
          </w:p>
        </w:tc>
        <w:tc>
          <w:tcPr>
            <w:tcW w:w="2551" w:type="dxa"/>
            <w:vAlign w:val="center"/>
          </w:tcPr>
          <w:p>
            <w:pPr>
              <w:pStyle w:val="12"/>
            </w:pPr>
          </w:p>
        </w:tc>
        <w:tc>
          <w:tcPr>
            <w:tcW w:w="2551" w:type="dxa"/>
            <w:vAlign w:val="center"/>
          </w:tcPr>
          <w:p>
            <w:pPr>
              <w:pStyle w:val="12"/>
            </w:pPr>
            <w:r>
              <w:t>29942.64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22498</w:t>
            </w:r>
          </w:p>
        </w:tc>
        <w:tc>
          <w:tcPr>
            <w:tcW w:w="4535" w:type="dxa"/>
            <w:vAlign w:val="center"/>
          </w:tcPr>
          <w:p>
            <w:pPr>
              <w:pStyle w:val="13"/>
            </w:pPr>
            <w:r>
              <w:t>超长期特别国债安排的支出</w:t>
            </w:r>
          </w:p>
        </w:tc>
        <w:tc>
          <w:tcPr>
            <w:tcW w:w="2551" w:type="dxa"/>
            <w:vAlign w:val="center"/>
          </w:tcPr>
          <w:p>
            <w:pPr>
              <w:pStyle w:val="12"/>
            </w:pPr>
            <w:r>
              <w:t>29942.64</w:t>
            </w:r>
          </w:p>
        </w:tc>
        <w:tc>
          <w:tcPr>
            <w:tcW w:w="2551" w:type="dxa"/>
            <w:vAlign w:val="center"/>
          </w:tcPr>
          <w:p>
            <w:pPr>
              <w:pStyle w:val="12"/>
            </w:pPr>
          </w:p>
        </w:tc>
        <w:tc>
          <w:tcPr>
            <w:tcW w:w="2551" w:type="dxa"/>
            <w:vAlign w:val="center"/>
          </w:tcPr>
          <w:p>
            <w:pPr>
              <w:pStyle w:val="12"/>
            </w:pPr>
            <w:r>
              <w:t>29942.64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2249802</w:t>
            </w:r>
          </w:p>
        </w:tc>
        <w:tc>
          <w:tcPr>
            <w:tcW w:w="4535" w:type="dxa"/>
            <w:vAlign w:val="center"/>
          </w:tcPr>
          <w:p>
            <w:pPr>
              <w:pStyle w:val="13"/>
            </w:pPr>
            <w:r>
              <w:t>自然灾害恢复重建支出</w:t>
            </w:r>
          </w:p>
        </w:tc>
        <w:tc>
          <w:tcPr>
            <w:tcW w:w="2551" w:type="dxa"/>
            <w:vAlign w:val="center"/>
          </w:tcPr>
          <w:p>
            <w:pPr>
              <w:pStyle w:val="12"/>
            </w:pPr>
            <w:r>
              <w:t>29942.64</w:t>
            </w:r>
          </w:p>
        </w:tc>
        <w:tc>
          <w:tcPr>
            <w:tcW w:w="2551" w:type="dxa"/>
            <w:vAlign w:val="center"/>
          </w:tcPr>
          <w:p>
            <w:pPr>
              <w:pStyle w:val="12"/>
            </w:pPr>
          </w:p>
        </w:tc>
        <w:tc>
          <w:tcPr>
            <w:tcW w:w="2551" w:type="dxa"/>
            <w:vAlign w:val="center"/>
          </w:tcPr>
          <w:p>
            <w:pPr>
              <w:pStyle w:val="12"/>
            </w:pPr>
            <w:r>
              <w:t>29942.64</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13.07</w:t>
            </w:r>
          </w:p>
        </w:tc>
        <w:tc>
          <w:tcPr>
            <w:tcW w:w="2381" w:type="dxa"/>
            <w:vAlign w:val="center"/>
          </w:tcPr>
          <w:p>
            <w:pPr>
              <w:pStyle w:val="16"/>
              <w:rPr>
                <w:rFonts w:hint="default" w:eastAsia="方正书宋_GBK"/>
                <w:lang w:val="en-US" w:eastAsia="zh-CN"/>
              </w:rPr>
            </w:pPr>
            <w:r>
              <w:rPr>
                <w:rFonts w:hint="eastAsia"/>
                <w:lang w:val="en-US" w:eastAsia="zh-CN"/>
              </w:rPr>
              <w:t>13.07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13.07</w:t>
            </w:r>
          </w:p>
        </w:tc>
        <w:tc>
          <w:tcPr>
            <w:tcW w:w="2381" w:type="dxa"/>
            <w:vAlign w:val="center"/>
          </w:tcPr>
          <w:p>
            <w:pPr>
              <w:pStyle w:val="12"/>
            </w:pPr>
            <w:r>
              <w:t>13.07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12.14</w:t>
            </w:r>
          </w:p>
        </w:tc>
        <w:tc>
          <w:tcPr>
            <w:tcW w:w="2381" w:type="dxa"/>
            <w:vAlign w:val="center"/>
          </w:tcPr>
          <w:p>
            <w:pPr>
              <w:pStyle w:val="12"/>
            </w:pPr>
            <w:r>
              <w:t>12.14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12.14</w:t>
            </w:r>
          </w:p>
        </w:tc>
        <w:tc>
          <w:tcPr>
            <w:tcW w:w="2381" w:type="dxa"/>
            <w:vAlign w:val="center"/>
          </w:tcPr>
          <w:p>
            <w:pPr>
              <w:pStyle w:val="12"/>
            </w:pPr>
            <w:r>
              <w:t>12.14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0.93</w:t>
            </w:r>
          </w:p>
        </w:tc>
        <w:tc>
          <w:tcPr>
            <w:tcW w:w="2381" w:type="dxa"/>
            <w:vAlign w:val="center"/>
          </w:tcPr>
          <w:p>
            <w:pPr>
              <w:pStyle w:val="12"/>
            </w:pPr>
            <w:r>
              <w:t>0.93</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高阳县水利局2026年部门预算信息公开情况说明</w:t>
      </w:r>
    </w:p>
    <w:p>
      <w:pPr>
        <w:jc w:val="center"/>
      </w:pPr>
      <w:r>
        <w:rPr>
          <w:rFonts w:ascii="方正小标宋_GBK" w:hAnsi="方正小标宋_GBK" w:eastAsia="方正小标宋_GBK" w:cs="方正小标宋_GBK"/>
          <w:color w:val="000000"/>
          <w:sz w:val="44"/>
        </w:rPr>
        <w:t>高阳县水利局2026年部门预算信息公开情况说明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（一）负责保障水资源的合理开发利用。拟订全县水利战略规划和政策，参与起草有关地方性法规、政府规章草案，组织编制全县水资源规划、河湖流域综合规划、防洪规划等重大水利规划。</w:t>
      </w:r>
    </w:p>
    <w:p>
      <w:pPr>
        <w:pStyle w:val="18"/>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pPr>
        <w:pStyle w:val="18"/>
      </w:pPr>
      <w:r>
        <w:t>（三）按规定制定水利工程建设有关制度并组织实施，负责提出县级水利固定资产投资规模、方向、具体安排建议并组织指导实施，提出县级水利资金安排建议并负责项目实施的监督管理。</w:t>
      </w:r>
    </w:p>
    <w:p>
      <w:pPr>
        <w:pStyle w:val="18"/>
      </w:pPr>
      <w:r>
        <w:t>（四）指导水资源保护工作。组织编制并实施水资源保护规划。指导饮用水水源保护有关工作，指导地下水开发利用和地下水资源管理保护。组织指导地下水超采区综合治理。</w:t>
      </w:r>
    </w:p>
    <w:p>
      <w:pPr>
        <w:pStyle w:val="18"/>
      </w:pPr>
      <w:r>
        <w:t>（五）负责节约用水工作。拟订全县节约用水措施，组织编制节约用水规划并监督实施，组织制定有关标准。组织实施用水总量控制等管理制度，指导和推动节水型社会建设工作。</w:t>
      </w:r>
    </w:p>
    <w:p>
      <w:pPr>
        <w:pStyle w:val="18"/>
      </w:pPr>
      <w:r>
        <w:t>（六）指导全县水利设施、水域及其岸线的管理、保护与综合利用。负责水利基础设施网络建设。负责河湖的治理、开发和保护。指导河湖水生态保护与修复以及河湖水系连通工作，配合做好河道生态补水工作。</w:t>
      </w:r>
    </w:p>
    <w:p>
      <w:pPr>
        <w:pStyle w:val="18"/>
      </w:pPr>
      <w:r>
        <w:t>（七）指导监督和组织实施水利工程建设与运行管理。</w:t>
      </w:r>
    </w:p>
    <w:p>
      <w:pPr>
        <w:pStyle w:val="18"/>
      </w:pPr>
      <w:r>
        <w:t>（八）负责水土保持工作。拟订水土保持规划并监督实施，组织实施水土流失的综合防治、监测。负责建设项目水土保持监督管理工作。</w:t>
      </w:r>
    </w:p>
    <w:p>
      <w:pPr>
        <w:pStyle w:val="18"/>
      </w:pPr>
      <w:r>
        <w:t>（九）指导农村水利工作。组织开展灌排工程建设与改造。指导农村饮水安全工程建设管理工作，指导节水灌溉有关工作。指导农村水利改革创新和社会化服务体系建设。</w:t>
      </w:r>
    </w:p>
    <w:p>
      <w:pPr>
        <w:pStyle w:val="18"/>
      </w:pPr>
      <w:r>
        <w:t>（十）负责水库、水电工程移民管理工作。负责水库移民后期扶持工作。</w:t>
      </w:r>
    </w:p>
    <w:p>
      <w:pPr>
        <w:pStyle w:val="18"/>
      </w:pPr>
      <w:r>
        <w:t>（十一）负责涉水违法事件的查处，协调和仲裁水事纠纷，指导水政监察和水行政执法。依法负责水利行业安全生产工作。指导水利建设市场的监督管理，组织实施水利工程建设的监督。</w:t>
      </w:r>
    </w:p>
    <w:p>
      <w:pPr>
        <w:pStyle w:val="18"/>
      </w:pPr>
      <w:r>
        <w:t>（十二）组织开展水利行业质量监督工作，监督实施水利行业的地方技术标准、规程规范。办理水利科学研究、技术引进和科技推广，开展国际交流与合作。</w:t>
      </w:r>
    </w:p>
    <w:p>
      <w:pPr>
        <w:pStyle w:val="18"/>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pPr>
        <w:pStyle w:val="18"/>
      </w:pPr>
      <w:r>
        <w:t>（十四）贯彻落实中央、省、市、县关于河（湖）长制的决策部署，办理县级总河（湖）长、县级河（湖）长交办的事项，协助县级总河（湖）长、县级河（湖）长对各责任部门履行河（湖）长制相关职责进行指导、协调、监督和考核。</w:t>
      </w:r>
    </w:p>
    <w:p>
      <w:pPr>
        <w:pStyle w:val="18"/>
      </w:pPr>
      <w:r>
        <w:t>（十五）落实南水北调配套工程有关重大政策和措施，配合做好南水北调配套工程各项有关工作。</w:t>
      </w:r>
    </w:p>
    <w:p>
      <w:pPr>
        <w:pStyle w:val="18"/>
      </w:pPr>
      <w:r>
        <w:t>（十六）贯彻执行国家有关水利的固定资产、价费、税收、财务等政策，配合有关部门制定有关水利工作的措施并组织实施。</w:t>
      </w:r>
    </w:p>
    <w:p>
      <w:pPr>
        <w:pStyle w:val="18"/>
      </w:pPr>
      <w:r>
        <w:t>（十七）完成政府交办的其他任务。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高阳县水利局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高阳县河道服务所（高阳县西演镇水利站）</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按照预算管理有关规定，目前部门预算的编制实行综合预算管理，即全部收入和支出都反映在预算中。高阳县水利局机关及所属事业单位的收支包含在部门预算中。</w:t>
      </w:r>
    </w:p>
    <w:p>
      <w:pPr>
        <w:pStyle w:val="19"/>
      </w:pPr>
      <w:r>
        <w:t>1、收入说明</w:t>
      </w:r>
    </w:p>
    <w:p>
      <w:pPr>
        <w:pStyle w:val="19"/>
      </w:pPr>
      <w:r>
        <w:t>反映本部门当年全部收入。2026年预算收入56983.90万元，其中：一般公共预算收入17033.19万元，基金预算收入0.60万元，国有资本经营预算收入0.00万元，财政专户核拨收入0.00万元，单位资金收入0.00万元，上年结转结余39950.11万元。</w:t>
      </w:r>
    </w:p>
    <w:p>
      <w:pPr>
        <w:pStyle w:val="19"/>
      </w:pPr>
      <w:r>
        <w:t>2、支出说明</w:t>
      </w:r>
    </w:p>
    <w:p>
      <w:pPr>
        <w:pStyle w:val="19"/>
      </w:pPr>
      <w:r>
        <w:t>收支预算总表支出栏、基本支出表、项目支出表按经济分类和支出功能分类科目编制，反映高阳县水利局年度部门预算中支出预算的总体情况。2026年支出预算56983.90万元，其中基本支出1107.14万元，包括人员经费1017.85万元和日常公用经费89.29万元；项目支出55876.75万元，主要为用于千里堤加固工程（高阳段）及潴龙河治理工程（高阳段）项目建设；预计下年使用的单位资金结余0.00万元。委托业务费共计安排49.50万元，主要用于因技术原因确需对外委托的辅助性工作和确有必要对外委托开展咨询、评审、规划等工作。</w:t>
      </w:r>
    </w:p>
    <w:p>
      <w:pPr>
        <w:pStyle w:val="19"/>
      </w:pPr>
      <w:r>
        <w:t>3、比上年增减情况</w:t>
      </w:r>
    </w:p>
    <w:p>
      <w:pPr>
        <w:pStyle w:val="19"/>
      </w:pPr>
      <w:r>
        <w:t>2026年预算收支安排56983.90万元，较2025年预算减少16127.79万元，其中：基本支出增加79.06万元，主要为2026年人员工资调整</w:t>
      </w:r>
      <w:r>
        <w:rPr>
          <w:rFonts w:hint="eastAsia" w:asciiTheme="minorEastAsia" w:hAnsiTheme="minorEastAsia" w:eastAsiaTheme="minorEastAsia"/>
          <w:lang w:eastAsia="zh-CN"/>
        </w:rPr>
        <w:t>，</w:t>
      </w:r>
      <w:r>
        <w:t>项目支出减少16206.85万元，主要为2026年安排项目资金减少。预计下年使用的单位资金结余增加0.00万元。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2026年，我部门机关运行经费共计安排89.29万元，主要用于日常维修、办公用房水电费、办公用房取暖费、办公用房物业管理费等日常运行支出。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13.07万元，其中因公出国（境）费0.00万元；公务用车购置及运维费12.14万元（其中：公务用车购置费为0.00万元，公务用车运维费12.14万元)；公务接待费0.93万元。与2025年相比减少0.69万元，增减变化的主要原因是按规定比例下调。</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以习近平新时代中国特色社会主义思想为指导，在上级领导的坚强领导下，以全面保障水安全为目标，以水资源均衡配置为总体布局，以全面改革和科技创新为动力，以工程治水为支撑，坚决履行“不让一滴污水进淀”承诺，扎实推进河湖长制落实，实行最严格水资源管理制度，实施国家节水行动，加快重大水利工程建设，持续提升水资源配置、水生态修复、水环境治理、水灾害防治能力及林田湖水草系统治理水平，完善补水工程体系，健全生态补水长效机制，逐步实现潴龙河、孝义河水清、岸洁、河畅、景美，努力提高水利综合保障能力，为新时代全面建设经济强县、美丽高阳提供坚实的水利支撑。</w:t>
      </w:r>
    </w:p>
    <w:p>
      <w:pPr>
        <w:spacing w:line="500" w:lineRule="exact"/>
        <w:ind w:firstLine="560"/>
      </w:pPr>
      <w:r>
        <w:rPr>
          <w:rFonts w:eastAsia="方正仿宋_GBK"/>
          <w:color w:val="000000"/>
          <w:sz w:val="28"/>
        </w:rPr>
        <w:t>（二）分项绩效目标</w:t>
      </w:r>
    </w:p>
    <w:p>
      <w:pPr>
        <w:pStyle w:val="23"/>
      </w:pPr>
      <w:r>
        <w:t>1、抓好农村饮水安全工作</w:t>
      </w:r>
    </w:p>
    <w:p>
      <w:pPr>
        <w:pStyle w:val="23"/>
      </w:pPr>
      <w:r>
        <w:t>绩效目标：通过对9座村庄进行农业灌溉水源置换，地表水置换地下水面积为20617亩。</w:t>
      </w:r>
    </w:p>
    <w:p>
      <w:pPr>
        <w:pStyle w:val="23"/>
      </w:pPr>
      <w:r>
        <w:t>绩效指标：水源置换涉及到村庄个数=9个，工程总量验收合格率≥95%。</w:t>
      </w:r>
    </w:p>
    <w:p>
      <w:pPr>
        <w:pStyle w:val="23"/>
      </w:pPr>
      <w:r>
        <w:t>2、严格落实河长制相关工作</w:t>
      </w:r>
    </w:p>
    <w:p>
      <w:pPr>
        <w:pStyle w:val="23"/>
      </w:pPr>
      <w:r>
        <w:t>绩效目标：巡河员对责任河道每日进行巡查1次及以上并及时发现解决河湖问题；维护河湖生态环境，维护全县公示牌维修及更新工作，在河道、水洼等地树立警示等标识。</w:t>
      </w:r>
    </w:p>
    <w:p>
      <w:pPr>
        <w:pStyle w:val="23"/>
      </w:pPr>
      <w:r>
        <w:t>绩效指标：每日巡查次数≥1次；公示牌质量达标率≥95%。</w:t>
      </w:r>
    </w:p>
    <w:p>
      <w:pPr>
        <w:pStyle w:val="23"/>
      </w:pPr>
      <w:r>
        <w:t>3、水利工程建设</w:t>
      </w:r>
    </w:p>
    <w:p>
      <w:pPr>
        <w:pStyle w:val="23"/>
      </w:pPr>
      <w:r>
        <w:t>绩效目标：根据实际情况对河堤整修，保障河道正常运行；通过对千里堤堤防进行加固，保护堤防安全，防御水流对主槽或堤脚的冲刷，使堤防达到100年一遇防洪标准；通过对潴龙河治理提高河道行洪能力，加固险工，保护堤防安全。</w:t>
      </w:r>
    </w:p>
    <w:p>
      <w:pPr>
        <w:pStyle w:val="23"/>
      </w:pPr>
      <w:r>
        <w:t>绩效指标：我县需要岁修堤防长度&lt;87公里；蓄滞洪区堤防维修养护长度1.5公里；河流治理（修复）长度18.26公里；河流治理（修复）长度≥16.5公里，岸坡（堤防）防护长度≥26.9公里。</w:t>
      </w:r>
    </w:p>
    <w:p>
      <w:pPr>
        <w:pStyle w:val="23"/>
      </w:pPr>
      <w:r>
        <w:t>4、加强水资源管理</w:t>
      </w:r>
    </w:p>
    <w:p>
      <w:pPr>
        <w:pStyle w:val="23"/>
      </w:pPr>
      <w:r>
        <w:t>绩效目标：按规定时限完成水费缴纳任务；足额上缴水费；保证监测点稳定运行和数据连续上传。</w:t>
      </w:r>
    </w:p>
    <w:p>
      <w:pPr>
        <w:pStyle w:val="23"/>
      </w:pPr>
      <w:r>
        <w:t>绩效指标：按时缴纳水费金额占总金额的比例≥95%；增加南水北调地表水用水量，减少地下水资源开采量≥1704万立方米；监测站建设数量≤135处。</w:t>
      </w:r>
    </w:p>
    <w:p>
      <w:pPr>
        <w:pStyle w:val="23"/>
      </w:pPr>
      <w:r>
        <w:t>5、加强河湖管理</w:t>
      </w:r>
    </w:p>
    <w:p>
      <w:pPr>
        <w:pStyle w:val="23"/>
      </w:pPr>
      <w:r>
        <w:t>绩效目标：用于河湖保洁管理费及十里义脉垃圾清理费支出；用于高阳县河湖智能视频监控系统购买服务费支出；通过此项目为潴龙河（高阳段）幸福河湖评定工作提供依据及支撑；保障蒲口扬水站排水设施购置、更新、维护保养等工作，以及雇用人工连续捞污，保障设备正常运行。</w:t>
      </w:r>
    </w:p>
    <w:p>
      <w:pPr>
        <w:pStyle w:val="23"/>
      </w:pPr>
      <w:r>
        <w:t>绩效指标：保持清洁河道长度≤80公里；河湖智能视频监控系统点位个数≤8个；潴龙河（高阳段）幸福河湖建设编制方案编制数量=4份；设备维修及捞污清障保障机器运转率≥95%。</w:t>
      </w:r>
    </w:p>
    <w:p>
      <w:pPr>
        <w:pStyle w:val="23"/>
      </w:pPr>
      <w:r>
        <w:t>6、做好水库移民后期扶持工作</w:t>
      </w:r>
    </w:p>
    <w:p>
      <w:pPr>
        <w:pStyle w:val="23"/>
      </w:pPr>
      <w:r>
        <w:t>绩效目标：及时发放符合受益15人的补助。</w:t>
      </w:r>
    </w:p>
    <w:p>
      <w:pPr>
        <w:pStyle w:val="23"/>
      </w:pPr>
      <w:r>
        <w:t>绩效指标：受益人数≤15人。</w:t>
      </w:r>
    </w:p>
    <w:p>
      <w:pPr>
        <w:pStyle w:val="23"/>
      </w:pPr>
      <w:r>
        <w:t xml:space="preserve">7、实施孝义河生态治理项目     </w:t>
      </w:r>
    </w:p>
    <w:p>
      <w:pPr>
        <w:pStyle w:val="23"/>
      </w:pPr>
      <w:r>
        <w:t>绩效目标：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工程实施后助力河道水质提升，丰富水系生态环境，提高生物多样性，持续改善河道水环境质量，恢复生态廊道功能，兼顾新型污染物控制，有效改善白洋淀入淀河流水环境质量，保护淀区生态安全。</w:t>
      </w:r>
    </w:p>
    <w:p>
      <w:pPr>
        <w:pStyle w:val="23"/>
      </w:pPr>
      <w:r>
        <w:t>绩效指标：完成生态保护修复总面积≥139.795ha，完成生态保护修复总面积≥165.95ha，工程质量合格率100%。</w:t>
      </w:r>
    </w:p>
    <w:p>
      <w:pPr>
        <w:pStyle w:val="23"/>
      </w:pPr>
      <w:r>
        <w:t xml:space="preserve">8、综合事务管理       </w:t>
      </w:r>
    </w:p>
    <w:p>
      <w:pPr>
        <w:pStyle w:val="23"/>
      </w:pPr>
      <w:r>
        <w:t xml:space="preserve">绩效目标：保障巡堤次数、保障固定区域内安全、正常工作秩序、治安秩序、防患于未然；按时缴纳视频会议服务费。      </w:t>
      </w:r>
    </w:p>
    <w:p>
      <w:pPr>
        <w:pStyle w:val="23"/>
        <w:rPr>
          <w:rFonts w:hint="eastAsia" w:eastAsiaTheme="minorEastAsia"/>
          <w:lang w:eastAsia="zh-CN"/>
        </w:rPr>
      </w:pPr>
      <w:r>
        <w:t>绩效指标：辅助巡堤次数≥185次；保障固定区域内安全，正常工作秩序、治安秩序、防患于未然工作职责的质量要求≥95%；设备畅通率≥95%。</w:t>
      </w:r>
    </w:p>
    <w:p>
      <w:pPr>
        <w:spacing w:line="500" w:lineRule="exact"/>
        <w:ind w:firstLine="560"/>
      </w:pPr>
      <w:r>
        <w:rPr>
          <w:rFonts w:eastAsia="方正仿宋_GBK"/>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5、规范财务资产管理：严格按照我单位财务管理制度审批程序，加强固定资产登记、使用和报废处置管理，做到支出合理，物尽其用。</w:t>
      </w:r>
    </w:p>
    <w:p>
      <w:pPr>
        <w:pStyle w:val="24"/>
      </w:pPr>
      <w:r>
        <w:t>6、加强内部监督：加强我单位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spacing w:before="10" w:after="10" w:line="360" w:lineRule="auto"/>
        <w:ind w:firstLine="640"/>
        <w:outlineLvl w:val="2"/>
      </w:pPr>
      <w:bookmarkStart w:id="14" w:name="_Toc_3_3_0000000015"/>
      <w:r>
        <w:rPr>
          <w:rFonts w:ascii="黑体" w:hAnsi="黑体" w:eastAsia="黑体" w:cs="黑体"/>
          <w:color w:val="000000"/>
          <w:sz w:val="32"/>
        </w:rPr>
        <w:t>六、部门主管专项资金预算安排情况及绩效目标</w:t>
      </w:r>
      <w:bookmarkEnd w:id="14"/>
    </w:p>
    <w:p>
      <w:pPr>
        <w:rPr>
          <w:rFonts w:hint="eastAsia"/>
          <w:lang w:eastAsia="zh-CN"/>
        </w:rPr>
      </w:pPr>
      <w:r>
        <w:rPr>
          <w:rFonts w:hint="eastAsia"/>
          <w:lang w:eastAsia="zh-CN"/>
        </w:rPr>
        <w:t xml:space="preserve">          </w:t>
      </w:r>
      <w:r>
        <w:rPr>
          <w:rFonts w:hint="eastAsia" w:eastAsia="方正仿宋_GBK"/>
          <w:sz w:val="28"/>
        </w:rPr>
        <w:t xml:space="preserve"> 无</w:t>
      </w:r>
    </w:p>
    <w:p>
      <w:pPr>
        <w:tabs>
          <w:tab w:val="left" w:pos="1230"/>
        </w:tabs>
      </w:pPr>
      <w:r>
        <w:tab/>
      </w:r>
    </w:p>
    <w:p/>
    <w:p>
      <w:p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1、堤防维养经费绩效目标表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13062826P000207100093</w:t>
            </w:r>
          </w:p>
        </w:tc>
        <w:tc>
          <w:tcPr>
            <w:tcW w:w="2835" w:type="dxa"/>
            <w:vAlign w:val="center"/>
          </w:tcPr>
          <w:p>
            <w:pPr>
              <w:pStyle w:val="11"/>
            </w:pPr>
            <w:r>
              <w:t>项目名称</w:t>
            </w:r>
          </w:p>
        </w:tc>
        <w:tc>
          <w:tcPr>
            <w:tcW w:w="6095" w:type="dxa"/>
            <w:gridSpan w:val="3"/>
            <w:vAlign w:val="center"/>
          </w:tcPr>
          <w:p>
            <w:pPr>
              <w:pStyle w:val="13"/>
            </w:pPr>
            <w:r>
              <w:t>堤防维养经费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用于河道堤防的防汛岁修等支出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1.根据实际情况对河堤整修，保障河道正常运行</w:t>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岁修堤防长度</w:t>
            </w:r>
          </w:p>
        </w:tc>
        <w:tc>
          <w:tcPr>
            <w:tcW w:w="5386" w:type="dxa"/>
            <w:vAlign w:val="center"/>
          </w:tcPr>
          <w:p>
            <w:pPr>
              <w:pStyle w:val="13"/>
            </w:pPr>
            <w:r>
              <w:t>我县需要岁修堤防长度</w:t>
            </w:r>
          </w:p>
        </w:tc>
        <w:tc>
          <w:tcPr>
            <w:tcW w:w="2268" w:type="dxa"/>
            <w:vAlign w:val="center"/>
          </w:tcPr>
          <w:p>
            <w:pPr>
              <w:pStyle w:val="13"/>
            </w:pPr>
            <w:r>
              <w:t>&lt;87公里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验收合格的工程数量占工程总数量的比率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按规定完成项目时间</w:t>
            </w:r>
          </w:p>
        </w:tc>
        <w:tc>
          <w:tcPr>
            <w:tcW w:w="2268" w:type="dxa"/>
            <w:vAlign w:val="center"/>
          </w:tcPr>
          <w:p>
            <w:pPr>
              <w:pStyle w:val="13"/>
            </w:pPr>
            <w:r>
              <w:t>2026年12月底</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≤5万元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受益人群数量</w:t>
            </w:r>
          </w:p>
        </w:tc>
        <w:tc>
          <w:tcPr>
            <w:tcW w:w="5386" w:type="dxa"/>
            <w:vAlign w:val="center"/>
          </w:tcPr>
          <w:p>
            <w:pPr>
              <w:pStyle w:val="13"/>
            </w:pPr>
            <w:r>
              <w:t>受益人群数量</w:t>
            </w:r>
          </w:p>
        </w:tc>
        <w:tc>
          <w:tcPr>
            <w:tcW w:w="2268" w:type="dxa"/>
            <w:vAlign w:val="center"/>
          </w:tcPr>
          <w:p>
            <w:pPr>
              <w:pStyle w:val="13"/>
            </w:pPr>
            <w:r>
              <w:t>25万人</w:t>
            </w:r>
          </w:p>
        </w:tc>
        <w:tc>
          <w:tcPr>
            <w:tcW w:w="1276" w:type="dxa"/>
            <w:vAlign w:val="center"/>
          </w:tcPr>
          <w:p>
            <w:pPr>
              <w:pStyle w:val="13"/>
            </w:pPr>
            <w:r>
              <w:t>县城人口</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2、高阳县2025年度农业灌溉“以电折水”典型监测站点建设项目-冀财农[2024]100号绩效目标表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13062826P00020710010E</w:t>
            </w:r>
          </w:p>
        </w:tc>
        <w:tc>
          <w:tcPr>
            <w:tcW w:w="2835" w:type="dxa"/>
            <w:vAlign w:val="center"/>
          </w:tcPr>
          <w:p>
            <w:pPr>
              <w:pStyle w:val="11"/>
            </w:pPr>
            <w:r>
              <w:t>项目名称</w:t>
            </w:r>
          </w:p>
        </w:tc>
        <w:tc>
          <w:tcPr>
            <w:tcW w:w="6095" w:type="dxa"/>
            <w:gridSpan w:val="3"/>
            <w:vAlign w:val="center"/>
          </w:tcPr>
          <w:p>
            <w:pPr>
              <w:pStyle w:val="13"/>
            </w:pPr>
            <w:r>
              <w:t>高阳县2025年度农业灌溉“以电折水”典型监测站点建设项目-冀财农[2024]100号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54.00</w:t>
            </w:r>
          </w:p>
        </w:tc>
        <w:tc>
          <w:tcPr>
            <w:tcW w:w="2835" w:type="dxa"/>
            <w:vAlign w:val="center"/>
          </w:tcPr>
          <w:p>
            <w:pPr>
              <w:pStyle w:val="11"/>
            </w:pPr>
            <w:r>
              <w:t>其中：财政    资金</w:t>
            </w:r>
          </w:p>
        </w:tc>
        <w:tc>
          <w:tcPr>
            <w:tcW w:w="2551" w:type="dxa"/>
            <w:vAlign w:val="center"/>
          </w:tcPr>
          <w:p>
            <w:pPr>
              <w:pStyle w:val="13"/>
            </w:pPr>
            <w:r>
              <w:t>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用于高阳县135处农业“以电折水”典型监测站点的安装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27.00</w:t>
            </w:r>
          </w:p>
        </w:tc>
        <w:tc>
          <w:tcPr>
            <w:tcW w:w="2835" w:type="dxa"/>
            <w:vAlign w:val="center"/>
          </w:tcPr>
          <w:p>
            <w:pPr>
              <w:pStyle w:val="14"/>
            </w:pPr>
            <w:r>
              <w:t>54.00</w:t>
            </w:r>
          </w:p>
        </w:tc>
        <w:tc>
          <w:tcPr>
            <w:tcW w:w="2551" w:type="dxa"/>
            <w:vAlign w:val="center"/>
          </w:tcPr>
          <w:p>
            <w:pPr>
              <w:pStyle w:val="14"/>
            </w:pPr>
            <w:r>
              <w:t>54.00</w:t>
            </w:r>
          </w:p>
        </w:tc>
        <w:tc>
          <w:tcPr>
            <w:tcW w:w="3544" w:type="dxa"/>
            <w:gridSpan w:val="2"/>
            <w:vAlign w:val="center"/>
          </w:tcPr>
          <w:p>
            <w:pPr>
              <w:pStyle w:val="14"/>
            </w:pPr>
            <w:r>
              <w:t>54.00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1.通过本项目保证监测点稳定运行和数据连续上传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监测站建设数量</w:t>
            </w:r>
          </w:p>
        </w:tc>
        <w:tc>
          <w:tcPr>
            <w:tcW w:w="5386" w:type="dxa"/>
            <w:vAlign w:val="center"/>
          </w:tcPr>
          <w:p>
            <w:pPr>
              <w:pStyle w:val="13"/>
            </w:pPr>
            <w:r>
              <w:t>监测站建设数量</w:t>
            </w:r>
          </w:p>
        </w:tc>
        <w:tc>
          <w:tcPr>
            <w:tcW w:w="2268" w:type="dxa"/>
            <w:vAlign w:val="center"/>
          </w:tcPr>
          <w:p>
            <w:pPr>
              <w:pStyle w:val="13"/>
            </w:pPr>
            <w:r>
              <w:t>≤135处</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工程总量合格率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工程完工时间</w:t>
            </w:r>
          </w:p>
        </w:tc>
        <w:tc>
          <w:tcPr>
            <w:tcW w:w="5386" w:type="dxa"/>
            <w:vAlign w:val="center"/>
          </w:tcPr>
          <w:p>
            <w:pPr>
              <w:pStyle w:val="13"/>
            </w:pPr>
            <w:r>
              <w:t>工程完工时间</w:t>
            </w:r>
          </w:p>
        </w:tc>
        <w:tc>
          <w:tcPr>
            <w:tcW w:w="2268" w:type="dxa"/>
            <w:vAlign w:val="center"/>
          </w:tcPr>
          <w:p>
            <w:pPr>
              <w:pStyle w:val="13"/>
            </w:pPr>
            <w:r>
              <w:t>预计2026年12月</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工程预算成本</w:t>
            </w:r>
          </w:p>
        </w:tc>
        <w:tc>
          <w:tcPr>
            <w:tcW w:w="5386" w:type="dxa"/>
            <w:vAlign w:val="center"/>
          </w:tcPr>
          <w:p>
            <w:pPr>
              <w:pStyle w:val="13"/>
            </w:pPr>
            <w:r>
              <w:t>工程预算成本</w:t>
            </w:r>
          </w:p>
        </w:tc>
        <w:tc>
          <w:tcPr>
            <w:tcW w:w="2268" w:type="dxa"/>
            <w:vAlign w:val="center"/>
          </w:tcPr>
          <w:p>
            <w:pPr>
              <w:pStyle w:val="13"/>
            </w:pPr>
            <w:r>
              <w:t>≤54万元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通过此项目是否为地下水压</w:t>
            </w:r>
            <w:r>
              <w:rPr>
                <w:rFonts w:hint="eastAsia"/>
                <w:lang w:eastAsia="zh-CN"/>
              </w:rPr>
              <w:t>采</w:t>
            </w:r>
            <w:r>
              <w:t>效果评估、用水量分析、提供相应数据支撑</w:t>
            </w:r>
          </w:p>
        </w:tc>
        <w:tc>
          <w:tcPr>
            <w:tcW w:w="5386" w:type="dxa"/>
            <w:vAlign w:val="center"/>
          </w:tcPr>
          <w:p>
            <w:pPr>
              <w:pStyle w:val="13"/>
            </w:pPr>
            <w:r>
              <w:t>通过此项目是否为地下水压</w:t>
            </w:r>
            <w:r>
              <w:rPr>
                <w:rFonts w:hint="eastAsia"/>
                <w:lang w:eastAsia="zh-CN"/>
              </w:rPr>
              <w:t>采</w:t>
            </w:r>
            <w:r>
              <w:t>效果评估、用水量分析、提供相应数据支撑</w:t>
            </w:r>
          </w:p>
        </w:tc>
        <w:tc>
          <w:tcPr>
            <w:tcW w:w="2268" w:type="dxa"/>
            <w:vAlign w:val="center"/>
          </w:tcPr>
          <w:p>
            <w:pPr>
              <w:pStyle w:val="13"/>
            </w:pPr>
            <w:r>
              <w:t>能够提供相应数据</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3、高阳县河湖智能视频监控系统购买服务费项目绩效目标表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13062826P00020710008F</w:t>
            </w:r>
          </w:p>
        </w:tc>
        <w:tc>
          <w:tcPr>
            <w:tcW w:w="2835" w:type="dxa"/>
            <w:vAlign w:val="center"/>
          </w:tcPr>
          <w:p>
            <w:pPr>
              <w:pStyle w:val="11"/>
            </w:pPr>
            <w:r>
              <w:t>项目名称</w:t>
            </w:r>
          </w:p>
        </w:tc>
        <w:tc>
          <w:tcPr>
            <w:tcW w:w="6095" w:type="dxa"/>
            <w:gridSpan w:val="3"/>
            <w:vAlign w:val="center"/>
          </w:tcPr>
          <w:p>
            <w:pPr>
              <w:pStyle w:val="13"/>
            </w:pPr>
            <w:r>
              <w:t>高阳县河湖智能视频监控系统购买服务费项目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16.16</w:t>
            </w:r>
          </w:p>
        </w:tc>
        <w:tc>
          <w:tcPr>
            <w:tcW w:w="2835" w:type="dxa"/>
            <w:vAlign w:val="center"/>
          </w:tcPr>
          <w:p>
            <w:pPr>
              <w:pStyle w:val="11"/>
            </w:pPr>
            <w:r>
              <w:t>其中：财政    资金</w:t>
            </w:r>
          </w:p>
        </w:tc>
        <w:tc>
          <w:tcPr>
            <w:tcW w:w="2551" w:type="dxa"/>
            <w:vAlign w:val="center"/>
          </w:tcPr>
          <w:p>
            <w:pPr>
              <w:pStyle w:val="13"/>
            </w:pPr>
            <w:r>
              <w:t>16.16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用于购买8个智能视频监控系统服务费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16.16</w:t>
            </w:r>
          </w:p>
        </w:tc>
        <w:tc>
          <w:tcPr>
            <w:tcW w:w="2835" w:type="dxa"/>
            <w:vAlign w:val="center"/>
          </w:tcPr>
          <w:p>
            <w:pPr>
              <w:pStyle w:val="14"/>
            </w:pPr>
            <w:r>
              <w:t>16.16</w:t>
            </w:r>
          </w:p>
        </w:tc>
        <w:tc>
          <w:tcPr>
            <w:tcW w:w="2551" w:type="dxa"/>
            <w:vAlign w:val="center"/>
          </w:tcPr>
          <w:p>
            <w:pPr>
              <w:pStyle w:val="14"/>
            </w:pPr>
            <w:r>
              <w:t>16.16</w:t>
            </w:r>
          </w:p>
        </w:tc>
        <w:tc>
          <w:tcPr>
            <w:tcW w:w="3544" w:type="dxa"/>
            <w:gridSpan w:val="2"/>
            <w:vAlign w:val="center"/>
          </w:tcPr>
          <w:p>
            <w:pPr>
              <w:pStyle w:val="14"/>
            </w:pPr>
            <w:r>
              <w:t>16.16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1.利用河北省河湖智能监控系统实现对河湖实施全方位、动态化实时监控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河湖智能视频监控系统点位个数</w:t>
            </w:r>
          </w:p>
        </w:tc>
        <w:tc>
          <w:tcPr>
            <w:tcW w:w="5386" w:type="dxa"/>
            <w:vAlign w:val="center"/>
          </w:tcPr>
          <w:p>
            <w:pPr>
              <w:pStyle w:val="13"/>
            </w:pPr>
            <w:r>
              <w:t>河湖智能视频监控系统点位个数</w:t>
            </w:r>
          </w:p>
        </w:tc>
        <w:tc>
          <w:tcPr>
            <w:tcW w:w="2268" w:type="dxa"/>
            <w:vAlign w:val="center"/>
          </w:tcPr>
          <w:p>
            <w:pPr>
              <w:pStyle w:val="13"/>
            </w:pPr>
            <w:r>
              <w:t>≤8个</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摄像机透雾质量达标率</w:t>
            </w:r>
          </w:p>
        </w:tc>
        <w:tc>
          <w:tcPr>
            <w:tcW w:w="5386" w:type="dxa"/>
            <w:vAlign w:val="center"/>
          </w:tcPr>
          <w:p>
            <w:pPr>
              <w:pStyle w:val="13"/>
            </w:pPr>
            <w:r>
              <w:t>透雾功能达标时间占总监控时间的比例</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2026年3月底</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≤16.16万元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减少非法行为发生次数</w:t>
            </w:r>
          </w:p>
        </w:tc>
        <w:tc>
          <w:tcPr>
            <w:tcW w:w="5386" w:type="dxa"/>
            <w:vAlign w:val="center"/>
          </w:tcPr>
          <w:p>
            <w:pPr>
              <w:pStyle w:val="13"/>
            </w:pPr>
            <w:r>
              <w:t>发生非法行为次数</w:t>
            </w:r>
          </w:p>
        </w:tc>
        <w:tc>
          <w:tcPr>
            <w:tcW w:w="2268" w:type="dxa"/>
            <w:vAlign w:val="center"/>
          </w:tcPr>
          <w:p>
            <w:pPr>
              <w:pStyle w:val="13"/>
            </w:pPr>
            <w:r>
              <w:t>≤10次</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4、高阳县水利工程质量监督工作经费绩效目标表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13062826P00020710007U</w:t>
            </w:r>
          </w:p>
        </w:tc>
        <w:tc>
          <w:tcPr>
            <w:tcW w:w="2835" w:type="dxa"/>
            <w:vAlign w:val="center"/>
          </w:tcPr>
          <w:p>
            <w:pPr>
              <w:pStyle w:val="11"/>
            </w:pPr>
            <w:r>
              <w:t>项目名称</w:t>
            </w:r>
          </w:p>
        </w:tc>
        <w:tc>
          <w:tcPr>
            <w:tcW w:w="6095" w:type="dxa"/>
            <w:gridSpan w:val="3"/>
            <w:vAlign w:val="center"/>
          </w:tcPr>
          <w:p>
            <w:pPr>
              <w:pStyle w:val="13"/>
            </w:pPr>
            <w:r>
              <w:t>高阳县水利工程质量监督工作经费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用于对水利工程实施质量监督管理经费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1.通过此项目提升水利工程质量，规范水利工程质量监督工作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质量监督工作巡查次数</w:t>
            </w:r>
          </w:p>
        </w:tc>
        <w:tc>
          <w:tcPr>
            <w:tcW w:w="5386" w:type="dxa"/>
            <w:vAlign w:val="center"/>
          </w:tcPr>
          <w:p>
            <w:pPr>
              <w:pStyle w:val="13"/>
            </w:pPr>
            <w:r>
              <w:t>质量监督工作巡查次数</w:t>
            </w:r>
          </w:p>
        </w:tc>
        <w:tc>
          <w:tcPr>
            <w:tcW w:w="2268" w:type="dxa"/>
            <w:vAlign w:val="center"/>
          </w:tcPr>
          <w:p>
            <w:pPr>
              <w:pStyle w:val="13"/>
            </w:pPr>
            <w:r>
              <w:t>≥2次</w:t>
            </w:r>
          </w:p>
        </w:tc>
        <w:tc>
          <w:tcPr>
            <w:tcW w:w="1276" w:type="dxa"/>
            <w:vAlign w:val="center"/>
          </w:tcPr>
          <w:p>
            <w:pPr>
              <w:pStyle w:val="13"/>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≥95%</w:t>
            </w:r>
          </w:p>
        </w:tc>
        <w:tc>
          <w:tcPr>
            <w:tcW w:w="1276" w:type="dxa"/>
            <w:vAlign w:val="center"/>
          </w:tcPr>
          <w:p>
            <w:pPr>
              <w:pStyle w:val="13"/>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2026年12月底</w:t>
            </w:r>
          </w:p>
        </w:tc>
        <w:tc>
          <w:tcPr>
            <w:tcW w:w="1276" w:type="dxa"/>
            <w:vAlign w:val="center"/>
          </w:tcPr>
          <w:p>
            <w:pPr>
              <w:pStyle w:val="13"/>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≤3万元</w:t>
            </w:r>
          </w:p>
        </w:tc>
        <w:tc>
          <w:tcPr>
            <w:tcW w:w="1276" w:type="dxa"/>
            <w:vAlign w:val="center"/>
          </w:tcPr>
          <w:p>
            <w:pPr>
              <w:pStyle w:val="13"/>
            </w:pPr>
            <w:r>
              <w:t>年度工作报告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能否保障工作可持续进行</w:t>
            </w:r>
          </w:p>
        </w:tc>
        <w:tc>
          <w:tcPr>
            <w:tcW w:w="5386" w:type="dxa"/>
            <w:vAlign w:val="center"/>
          </w:tcPr>
          <w:p>
            <w:pPr>
              <w:pStyle w:val="13"/>
            </w:pPr>
            <w:r>
              <w:t>能否保障工作可持续进行</w:t>
            </w:r>
          </w:p>
        </w:tc>
        <w:tc>
          <w:tcPr>
            <w:tcW w:w="2268" w:type="dxa"/>
            <w:vAlign w:val="center"/>
          </w:tcPr>
          <w:p>
            <w:pPr>
              <w:pStyle w:val="13"/>
            </w:pPr>
            <w:r>
              <w:t>能够保障工作可持续进行</w:t>
            </w:r>
          </w:p>
        </w:tc>
        <w:tc>
          <w:tcPr>
            <w:tcW w:w="1276" w:type="dxa"/>
            <w:vAlign w:val="center"/>
          </w:tcPr>
          <w:p>
            <w:pPr>
              <w:pStyle w:val="13"/>
            </w:pPr>
            <w:r>
              <w:t>年度工作报告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5、河（湖）长制巡河员补贴绩效目标表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13062826P006CD3100070</w:t>
            </w:r>
          </w:p>
        </w:tc>
        <w:tc>
          <w:tcPr>
            <w:tcW w:w="2835" w:type="dxa"/>
            <w:vAlign w:val="center"/>
          </w:tcPr>
          <w:p>
            <w:pPr>
              <w:pStyle w:val="11"/>
            </w:pPr>
            <w:r>
              <w:t>项目名称</w:t>
            </w:r>
          </w:p>
        </w:tc>
        <w:tc>
          <w:tcPr>
            <w:tcW w:w="6095" w:type="dxa"/>
            <w:gridSpan w:val="3"/>
            <w:vAlign w:val="center"/>
          </w:tcPr>
          <w:p>
            <w:pPr>
              <w:pStyle w:val="13"/>
            </w:pPr>
            <w:r>
              <w:t>河（湖）长制巡河员补贴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25.62</w:t>
            </w:r>
          </w:p>
        </w:tc>
        <w:tc>
          <w:tcPr>
            <w:tcW w:w="2835" w:type="dxa"/>
            <w:vAlign w:val="center"/>
          </w:tcPr>
          <w:p>
            <w:pPr>
              <w:pStyle w:val="11"/>
            </w:pPr>
            <w:r>
              <w:t>其中：财政    资金</w:t>
            </w:r>
          </w:p>
        </w:tc>
        <w:tc>
          <w:tcPr>
            <w:tcW w:w="2551" w:type="dxa"/>
            <w:vAlign w:val="center"/>
          </w:tcPr>
          <w:p>
            <w:pPr>
              <w:pStyle w:val="13"/>
            </w:pPr>
            <w:r>
              <w:t>25.62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用于巡河员对责任河道进行巡查工作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6.41</w:t>
            </w:r>
          </w:p>
        </w:tc>
        <w:tc>
          <w:tcPr>
            <w:tcW w:w="2835" w:type="dxa"/>
            <w:vAlign w:val="center"/>
          </w:tcPr>
          <w:p>
            <w:pPr>
              <w:pStyle w:val="14"/>
            </w:pPr>
            <w:r>
              <w:t>12.81</w:t>
            </w:r>
          </w:p>
        </w:tc>
        <w:tc>
          <w:tcPr>
            <w:tcW w:w="2551" w:type="dxa"/>
            <w:vAlign w:val="center"/>
          </w:tcPr>
          <w:p>
            <w:pPr>
              <w:pStyle w:val="14"/>
            </w:pPr>
            <w:r>
              <w:t>19.22</w:t>
            </w:r>
          </w:p>
        </w:tc>
        <w:tc>
          <w:tcPr>
            <w:tcW w:w="3544" w:type="dxa"/>
            <w:gridSpan w:val="2"/>
            <w:vAlign w:val="center"/>
          </w:tcPr>
          <w:p>
            <w:pPr>
              <w:pStyle w:val="14"/>
            </w:pPr>
            <w:r>
              <w:t>25.62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巡查频次</w:t>
            </w:r>
          </w:p>
        </w:tc>
        <w:tc>
          <w:tcPr>
            <w:tcW w:w="5386" w:type="dxa"/>
            <w:vAlign w:val="center"/>
          </w:tcPr>
          <w:p>
            <w:pPr>
              <w:pStyle w:val="13"/>
            </w:pPr>
            <w:r>
              <w:t>每日巡查频次</w:t>
            </w:r>
          </w:p>
        </w:tc>
        <w:tc>
          <w:tcPr>
            <w:tcW w:w="2268" w:type="dxa"/>
            <w:vAlign w:val="center"/>
          </w:tcPr>
          <w:p>
            <w:pPr>
              <w:pStyle w:val="13"/>
            </w:pPr>
            <w:r>
              <w:t>≥1次</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符合保政办函[2022]18号要求</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巡查河道完成时间</w:t>
            </w:r>
          </w:p>
        </w:tc>
        <w:tc>
          <w:tcPr>
            <w:tcW w:w="2268" w:type="dxa"/>
            <w:vAlign w:val="center"/>
          </w:tcPr>
          <w:p>
            <w:pPr>
              <w:pStyle w:val="13"/>
            </w:pPr>
            <w:r>
              <w:t>2026年12月</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巡河员补助</w:t>
            </w:r>
          </w:p>
        </w:tc>
        <w:tc>
          <w:tcPr>
            <w:tcW w:w="5386" w:type="dxa"/>
            <w:vAlign w:val="center"/>
          </w:tcPr>
          <w:p>
            <w:pPr>
              <w:pStyle w:val="13"/>
            </w:pPr>
            <w:r>
              <w:t>巡河员补助预算金额</w:t>
            </w:r>
          </w:p>
        </w:tc>
        <w:tc>
          <w:tcPr>
            <w:tcW w:w="2268" w:type="dxa"/>
            <w:vAlign w:val="center"/>
          </w:tcPr>
          <w:p>
            <w:pPr>
              <w:pStyle w:val="13"/>
            </w:pPr>
            <w:r>
              <w:t>≤25.62万元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6、河长制经费绩效目标表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13062826P00DU4W10006F</w:t>
            </w:r>
          </w:p>
        </w:tc>
        <w:tc>
          <w:tcPr>
            <w:tcW w:w="2835" w:type="dxa"/>
            <w:vAlign w:val="center"/>
          </w:tcPr>
          <w:p>
            <w:pPr>
              <w:pStyle w:val="11"/>
            </w:pPr>
            <w:r>
              <w:t>项目名称</w:t>
            </w:r>
          </w:p>
        </w:tc>
        <w:tc>
          <w:tcPr>
            <w:tcW w:w="6095" w:type="dxa"/>
            <w:gridSpan w:val="3"/>
            <w:vAlign w:val="center"/>
          </w:tcPr>
          <w:p>
            <w:pPr>
              <w:pStyle w:val="13"/>
            </w:pPr>
            <w:r>
              <w:t>河长制经费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用于其他聘用人员工资、公示牌更新及维修等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2.15</w:t>
            </w:r>
          </w:p>
        </w:tc>
        <w:tc>
          <w:tcPr>
            <w:tcW w:w="2835" w:type="dxa"/>
            <w:vAlign w:val="center"/>
          </w:tcPr>
          <w:p>
            <w:pPr>
              <w:pStyle w:val="14"/>
            </w:pPr>
            <w:r>
              <w:t>10.00</w:t>
            </w:r>
          </w:p>
        </w:tc>
        <w:tc>
          <w:tcPr>
            <w:tcW w:w="2551" w:type="dxa"/>
            <w:vAlign w:val="center"/>
          </w:tcPr>
          <w:p>
            <w:pPr>
              <w:pStyle w:val="14"/>
            </w:pPr>
            <w:r>
              <w:t>12.15</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1.维护河湖生态环境，维护全县公示牌维修及更新工作，在河道、水洼等地树立警示等标识</w:t>
            </w:r>
          </w:p>
          <w:p>
            <w:pPr>
              <w:pStyle w:val="13"/>
            </w:pPr>
            <w:r>
              <w:t>2.保障固定区域内安全、正常工作秩序、治安秩序、防患于未然</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公示牌维修及更新数量</w:t>
            </w:r>
          </w:p>
        </w:tc>
        <w:tc>
          <w:tcPr>
            <w:tcW w:w="5386" w:type="dxa"/>
            <w:vAlign w:val="center"/>
          </w:tcPr>
          <w:p>
            <w:pPr>
              <w:pStyle w:val="13"/>
            </w:pPr>
            <w:r>
              <w:t>项目维护全县公示牌及更新的数量</w:t>
            </w:r>
          </w:p>
        </w:tc>
        <w:tc>
          <w:tcPr>
            <w:tcW w:w="2268" w:type="dxa"/>
            <w:vAlign w:val="center"/>
          </w:tcPr>
          <w:p>
            <w:pPr>
              <w:pStyle w:val="13"/>
            </w:pPr>
            <w:r>
              <w:t>≥50块</w:t>
            </w:r>
          </w:p>
        </w:tc>
        <w:tc>
          <w:tcPr>
            <w:tcW w:w="1276" w:type="dxa"/>
            <w:vAlign w:val="center"/>
          </w:tcPr>
          <w:p>
            <w:pPr>
              <w:pStyle w:val="13"/>
            </w:pPr>
            <w:r>
              <w:t>年度工作计划，高办字【2019】12号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每天巡查打扫次数</w:t>
            </w:r>
          </w:p>
        </w:tc>
        <w:tc>
          <w:tcPr>
            <w:tcW w:w="5386" w:type="dxa"/>
            <w:vAlign w:val="center"/>
          </w:tcPr>
          <w:p>
            <w:pPr>
              <w:pStyle w:val="13"/>
            </w:pPr>
            <w:r>
              <w:t>每天巡查打扫次数</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公示牌质量达标率</w:t>
            </w:r>
          </w:p>
        </w:tc>
        <w:tc>
          <w:tcPr>
            <w:tcW w:w="5386" w:type="dxa"/>
            <w:vAlign w:val="center"/>
          </w:tcPr>
          <w:p>
            <w:pPr>
              <w:pStyle w:val="13"/>
            </w:pPr>
            <w:r>
              <w:t>合格公示牌数量占总公示牌的比例</w:t>
            </w:r>
          </w:p>
        </w:tc>
        <w:tc>
          <w:tcPr>
            <w:tcW w:w="2268" w:type="dxa"/>
            <w:vAlign w:val="center"/>
          </w:tcPr>
          <w:p>
            <w:pPr>
              <w:pStyle w:val="13"/>
            </w:pPr>
            <w:r>
              <w:t>≥95%</w:t>
            </w:r>
          </w:p>
        </w:tc>
        <w:tc>
          <w:tcPr>
            <w:tcW w:w="1276" w:type="dxa"/>
            <w:vAlign w:val="center"/>
          </w:tcPr>
          <w:p>
            <w:pPr>
              <w:pStyle w:val="13"/>
            </w:pPr>
            <w:r>
              <w:t>年度工作计划，冀水【2017】28号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项目按规定完成时间</w:t>
            </w:r>
          </w:p>
        </w:tc>
        <w:tc>
          <w:tcPr>
            <w:tcW w:w="2268" w:type="dxa"/>
            <w:vAlign w:val="center"/>
          </w:tcPr>
          <w:p>
            <w:pPr>
              <w:pStyle w:val="13"/>
            </w:pPr>
            <w:r>
              <w:t>2026年12月</w:t>
            </w:r>
          </w:p>
        </w:tc>
        <w:tc>
          <w:tcPr>
            <w:tcW w:w="1276" w:type="dxa"/>
            <w:vAlign w:val="center"/>
          </w:tcPr>
          <w:p>
            <w:pPr>
              <w:pStyle w:val="13"/>
            </w:pPr>
            <w:r>
              <w:t>年度工作计划，高办字【2019】12号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7、河湖保洁管理费用绩效目标表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13062826P00028410339B</w:t>
            </w:r>
          </w:p>
        </w:tc>
        <w:tc>
          <w:tcPr>
            <w:tcW w:w="2835" w:type="dxa"/>
            <w:vAlign w:val="center"/>
          </w:tcPr>
          <w:p>
            <w:pPr>
              <w:pStyle w:val="11"/>
            </w:pPr>
            <w:r>
              <w:t>项目名称</w:t>
            </w:r>
          </w:p>
        </w:tc>
        <w:tc>
          <w:tcPr>
            <w:tcW w:w="6095" w:type="dxa"/>
            <w:gridSpan w:val="3"/>
            <w:vAlign w:val="center"/>
          </w:tcPr>
          <w:p>
            <w:pPr>
              <w:pStyle w:val="13"/>
            </w:pPr>
            <w:r>
              <w:t>河湖保洁管理费用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用于河湖保洁管理费用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20.00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1.有效改善河道面貌，确保河水水质达标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清洁河道长度</w:t>
            </w:r>
          </w:p>
        </w:tc>
        <w:tc>
          <w:tcPr>
            <w:tcW w:w="5386" w:type="dxa"/>
            <w:vAlign w:val="center"/>
          </w:tcPr>
          <w:p>
            <w:pPr>
              <w:pStyle w:val="13"/>
            </w:pPr>
            <w:r>
              <w:t>保持清洁河道长度</w:t>
            </w:r>
          </w:p>
        </w:tc>
        <w:tc>
          <w:tcPr>
            <w:tcW w:w="2268" w:type="dxa"/>
            <w:vAlign w:val="center"/>
          </w:tcPr>
          <w:p>
            <w:pPr>
              <w:pStyle w:val="13"/>
            </w:pPr>
            <w:r>
              <w:t>≤80公里</w:t>
            </w:r>
          </w:p>
        </w:tc>
        <w:tc>
          <w:tcPr>
            <w:tcW w:w="1276" w:type="dxa"/>
            <w:vAlign w:val="center"/>
          </w:tcPr>
          <w:p>
            <w:pPr>
              <w:pStyle w:val="13"/>
            </w:pPr>
            <w:r>
              <w:t>全县河流河道长度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验收合格工程量占工程总量比例</w:t>
            </w:r>
          </w:p>
        </w:tc>
        <w:tc>
          <w:tcPr>
            <w:tcW w:w="2268" w:type="dxa"/>
            <w:vAlign w:val="center"/>
          </w:tcPr>
          <w:p>
            <w:pPr>
              <w:pStyle w:val="13"/>
            </w:pPr>
            <w:r>
              <w:t>≥90%</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工程按规定完成时间</w:t>
            </w:r>
          </w:p>
        </w:tc>
        <w:tc>
          <w:tcPr>
            <w:tcW w:w="2268" w:type="dxa"/>
            <w:vAlign w:val="center"/>
          </w:tcPr>
          <w:p>
            <w:pPr>
              <w:pStyle w:val="13"/>
            </w:pPr>
            <w:r>
              <w:t>2026年12月底</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≤20万元</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有效改善河道面貌面积比率</w:t>
            </w:r>
          </w:p>
        </w:tc>
        <w:tc>
          <w:tcPr>
            <w:tcW w:w="5386" w:type="dxa"/>
            <w:vAlign w:val="center"/>
          </w:tcPr>
          <w:p>
            <w:pPr>
              <w:pStyle w:val="13"/>
            </w:pPr>
            <w:r>
              <w:t>有效改善河道面貌面积数占总河道面积比例</w:t>
            </w:r>
          </w:p>
        </w:tc>
        <w:tc>
          <w:tcPr>
            <w:tcW w:w="2268" w:type="dxa"/>
            <w:vAlign w:val="center"/>
          </w:tcPr>
          <w:p>
            <w:pPr>
              <w:pStyle w:val="13"/>
            </w:pPr>
            <w:r>
              <w:t>有效改善河道面积比例大优秀</w:t>
            </w:r>
          </w:p>
        </w:tc>
        <w:tc>
          <w:tcPr>
            <w:tcW w:w="1276" w:type="dxa"/>
            <w:vAlign w:val="center"/>
          </w:tcPr>
          <w:p>
            <w:pPr>
              <w:pStyle w:val="13"/>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8、冀财农[2024]120号-灾后恢复重建和提升防灾减灾能力[千里堤加固工程（高阳段）]绩效目标表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13062825P00051710003D</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133.45</w:t>
            </w:r>
          </w:p>
        </w:tc>
        <w:tc>
          <w:tcPr>
            <w:tcW w:w="2835" w:type="dxa"/>
            <w:vAlign w:val="center"/>
          </w:tcPr>
          <w:p>
            <w:pPr>
              <w:pStyle w:val="11"/>
            </w:pPr>
            <w:r>
              <w:t>其中：财政    资金</w:t>
            </w:r>
          </w:p>
        </w:tc>
        <w:tc>
          <w:tcPr>
            <w:tcW w:w="2551" w:type="dxa"/>
            <w:vAlign w:val="center"/>
          </w:tcPr>
          <w:p>
            <w:pPr>
              <w:pStyle w:val="13"/>
            </w:pPr>
            <w:r>
              <w:t>133.45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106.76</w:t>
            </w:r>
          </w:p>
        </w:tc>
        <w:tc>
          <w:tcPr>
            <w:tcW w:w="2835" w:type="dxa"/>
            <w:vAlign w:val="center"/>
          </w:tcPr>
          <w:p>
            <w:pPr>
              <w:pStyle w:val="14"/>
            </w:pPr>
            <w:r>
              <w:t>133.45</w:t>
            </w:r>
          </w:p>
        </w:tc>
        <w:tc>
          <w:tcPr>
            <w:tcW w:w="2551" w:type="dxa"/>
            <w:vAlign w:val="center"/>
          </w:tcPr>
          <w:p>
            <w:pPr>
              <w:pStyle w:val="14"/>
            </w:pPr>
            <w:r>
              <w:t>133.45</w:t>
            </w:r>
          </w:p>
        </w:tc>
        <w:tc>
          <w:tcPr>
            <w:tcW w:w="3544" w:type="dxa"/>
            <w:gridSpan w:val="2"/>
            <w:vAlign w:val="center"/>
          </w:tcPr>
          <w:p>
            <w:pPr>
              <w:pStyle w:val="14"/>
            </w:pPr>
            <w:r>
              <w:t>133.45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9、冀财农[2024]120号-灾后恢复重建和提升防灾减灾能力[千里堤加固工程（高阳段）]绩效目标表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13062825P000517100068</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反应是否按照批复方案按时完成</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10、冀财农[2024]120号-灾后恢复重建和提升防灾减灾能力[潴龙河治理工程（高阳段）]绩效目标表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13062825P000517100041</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冀财农[2024]120号-灾后恢复重建和提升防灾减灾能力[潴龙河治理工程（高阳段）]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1851.17</w:t>
            </w:r>
          </w:p>
        </w:tc>
        <w:tc>
          <w:tcPr>
            <w:tcW w:w="2835" w:type="dxa"/>
            <w:vAlign w:val="center"/>
          </w:tcPr>
          <w:p>
            <w:pPr>
              <w:pStyle w:val="11"/>
            </w:pPr>
            <w:r>
              <w:t>其中：财政    资金</w:t>
            </w:r>
          </w:p>
        </w:tc>
        <w:tc>
          <w:tcPr>
            <w:tcW w:w="2551" w:type="dxa"/>
            <w:vAlign w:val="center"/>
          </w:tcPr>
          <w:p>
            <w:pPr>
              <w:pStyle w:val="13"/>
            </w:pPr>
            <w:r>
              <w:t>1851.17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用于潴龙河治理工程（高阳段）土建工程、监理费、勘察设计费及管理费等支出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370.23</w:t>
            </w:r>
          </w:p>
        </w:tc>
        <w:tc>
          <w:tcPr>
            <w:tcW w:w="2551" w:type="dxa"/>
            <w:vAlign w:val="center"/>
          </w:tcPr>
          <w:p>
            <w:pPr>
              <w:pStyle w:val="14"/>
            </w:pPr>
            <w:r>
              <w:t>925.59</w:t>
            </w:r>
          </w:p>
        </w:tc>
        <w:tc>
          <w:tcPr>
            <w:tcW w:w="3544" w:type="dxa"/>
            <w:gridSpan w:val="2"/>
            <w:vAlign w:val="center"/>
          </w:tcPr>
          <w:p>
            <w:pPr>
              <w:pStyle w:val="14"/>
            </w:pPr>
            <w:r>
              <w:t>1851.17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国债资金支付完成率</w:t>
            </w:r>
          </w:p>
        </w:tc>
        <w:tc>
          <w:tcPr>
            <w:tcW w:w="5386" w:type="dxa"/>
            <w:vAlign w:val="center"/>
          </w:tcPr>
          <w:p>
            <w:pPr>
              <w:pStyle w:val="13"/>
            </w:pPr>
            <w:r>
              <w:t>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p>
            <w:pPr>
              <w:pStyle w:val="13"/>
            </w:pP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p>
            <w:pPr>
              <w:pStyle w:val="13"/>
            </w:pP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11、冀财农[2024]132号-2025年超长期特别国债[千里堤加固工程（高阳段）]绩效目标表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13062825P00051810004N</w:t>
            </w:r>
          </w:p>
        </w:tc>
        <w:tc>
          <w:tcPr>
            <w:tcW w:w="2835" w:type="dxa"/>
            <w:vAlign w:val="center"/>
          </w:tcPr>
          <w:p>
            <w:pPr>
              <w:pStyle w:val="11"/>
            </w:pPr>
            <w:r>
              <w:t>项目名称</w:t>
            </w:r>
          </w:p>
        </w:tc>
        <w:tc>
          <w:tcPr>
            <w:tcW w:w="6095" w:type="dxa"/>
            <w:gridSpan w:val="3"/>
            <w:vAlign w:val="center"/>
          </w:tcPr>
          <w:p>
            <w:pPr>
              <w:pStyle w:val="13"/>
            </w:pPr>
            <w:r>
              <w:t>冀财农[2024]132号-2025年超长期特别国债[千里堤加固工程（高阳段）]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484.00</w:t>
            </w:r>
          </w:p>
        </w:tc>
        <w:tc>
          <w:tcPr>
            <w:tcW w:w="2835" w:type="dxa"/>
            <w:vAlign w:val="center"/>
          </w:tcPr>
          <w:p>
            <w:pPr>
              <w:pStyle w:val="11"/>
            </w:pPr>
            <w:r>
              <w:t>其中：财政    资金</w:t>
            </w:r>
          </w:p>
        </w:tc>
        <w:tc>
          <w:tcPr>
            <w:tcW w:w="2551" w:type="dxa"/>
            <w:vAlign w:val="center"/>
          </w:tcPr>
          <w:p>
            <w:pPr>
              <w:pStyle w:val="13"/>
            </w:pPr>
            <w:r>
              <w:t>484.00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42.00</w:t>
            </w:r>
          </w:p>
        </w:tc>
        <w:tc>
          <w:tcPr>
            <w:tcW w:w="2835" w:type="dxa"/>
            <w:vAlign w:val="center"/>
          </w:tcPr>
          <w:p>
            <w:pPr>
              <w:pStyle w:val="14"/>
            </w:pPr>
            <w:r>
              <w:t>263.00</w:t>
            </w:r>
          </w:p>
        </w:tc>
        <w:tc>
          <w:tcPr>
            <w:tcW w:w="2551" w:type="dxa"/>
            <w:vAlign w:val="center"/>
          </w:tcPr>
          <w:p>
            <w:pPr>
              <w:pStyle w:val="14"/>
            </w:pPr>
            <w:r>
              <w:t>484.00</w:t>
            </w:r>
          </w:p>
        </w:tc>
        <w:tc>
          <w:tcPr>
            <w:tcW w:w="3544" w:type="dxa"/>
            <w:gridSpan w:val="2"/>
            <w:vAlign w:val="center"/>
          </w:tcPr>
          <w:p>
            <w:pPr>
              <w:pStyle w:val="14"/>
            </w:pPr>
            <w:r>
              <w:t>484.00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12、冀财农[2024]132号-2025年超长期特别国债[潴龙河治理工程（高阳段）]绩效目标表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13062825P000518100033</w:t>
            </w:r>
          </w:p>
        </w:tc>
        <w:tc>
          <w:tcPr>
            <w:tcW w:w="2835" w:type="dxa"/>
            <w:vAlign w:val="center"/>
          </w:tcPr>
          <w:p>
            <w:pPr>
              <w:pStyle w:val="11"/>
            </w:pPr>
            <w:r>
              <w:t>项目名称</w:t>
            </w:r>
          </w:p>
        </w:tc>
        <w:tc>
          <w:tcPr>
            <w:tcW w:w="6095" w:type="dxa"/>
            <w:gridSpan w:val="3"/>
            <w:vAlign w:val="center"/>
          </w:tcPr>
          <w:p>
            <w:pPr>
              <w:pStyle w:val="13"/>
            </w:pPr>
            <w:r>
              <w:t>冀财农[2024]132号-2025年超长期特别国债[潴龙河治理工程（高阳段）]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3099.00</w:t>
            </w:r>
          </w:p>
        </w:tc>
        <w:tc>
          <w:tcPr>
            <w:tcW w:w="2835" w:type="dxa"/>
            <w:vAlign w:val="center"/>
          </w:tcPr>
          <w:p>
            <w:pPr>
              <w:pStyle w:val="11"/>
            </w:pPr>
            <w:r>
              <w:t>其中：财政    资金</w:t>
            </w:r>
          </w:p>
        </w:tc>
        <w:tc>
          <w:tcPr>
            <w:tcW w:w="2551" w:type="dxa"/>
            <w:vAlign w:val="center"/>
          </w:tcPr>
          <w:p>
            <w:pPr>
              <w:pStyle w:val="13"/>
            </w:pPr>
            <w:r>
              <w:t>3099.00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用于潴龙河治理工程（高阳段）土建工程、监理费、勘察设计费及管理费等支出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168.00</w:t>
            </w:r>
          </w:p>
        </w:tc>
        <w:tc>
          <w:tcPr>
            <w:tcW w:w="2835" w:type="dxa"/>
            <w:vAlign w:val="center"/>
          </w:tcPr>
          <w:p>
            <w:pPr>
              <w:pStyle w:val="14"/>
            </w:pPr>
            <w:r>
              <w:t>1145.00</w:t>
            </w:r>
          </w:p>
        </w:tc>
        <w:tc>
          <w:tcPr>
            <w:tcW w:w="2551" w:type="dxa"/>
            <w:vAlign w:val="center"/>
          </w:tcPr>
          <w:p>
            <w:pPr>
              <w:pStyle w:val="14"/>
            </w:pPr>
            <w:r>
              <w:t>2122.00</w:t>
            </w:r>
          </w:p>
        </w:tc>
        <w:tc>
          <w:tcPr>
            <w:tcW w:w="3544" w:type="dxa"/>
            <w:gridSpan w:val="2"/>
            <w:vAlign w:val="center"/>
          </w:tcPr>
          <w:p>
            <w:pPr>
              <w:pStyle w:val="14"/>
            </w:pPr>
            <w:r>
              <w:t>3099.00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p>
            <w:pPr>
              <w:pStyle w:val="13"/>
            </w:pP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p>
            <w:pPr>
              <w:pStyle w:val="13"/>
            </w:pP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13、冀财农[2025]102号-2026年中央水库移民扶持基金绩效目标表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13062826P00021010001M</w:t>
            </w:r>
          </w:p>
        </w:tc>
        <w:tc>
          <w:tcPr>
            <w:tcW w:w="2835" w:type="dxa"/>
            <w:vAlign w:val="center"/>
          </w:tcPr>
          <w:p>
            <w:pPr>
              <w:pStyle w:val="11"/>
            </w:pPr>
            <w:r>
              <w:t>项目名称</w:t>
            </w:r>
          </w:p>
        </w:tc>
        <w:tc>
          <w:tcPr>
            <w:tcW w:w="6095" w:type="dxa"/>
            <w:gridSpan w:val="3"/>
            <w:vAlign w:val="center"/>
          </w:tcPr>
          <w:p>
            <w:pPr>
              <w:pStyle w:val="13"/>
            </w:pPr>
            <w:r>
              <w:t>冀财农[2025]102号-2026年中央水库移民扶持基金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发放符合受益15人的补助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0.60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1.及时发放符合受益15人的补助</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移民直接补助支出受益人数</w:t>
            </w:r>
          </w:p>
        </w:tc>
        <w:tc>
          <w:tcPr>
            <w:tcW w:w="2268" w:type="dxa"/>
            <w:vAlign w:val="center"/>
          </w:tcPr>
          <w:p>
            <w:pPr>
              <w:pStyle w:val="13"/>
            </w:pPr>
            <w:r>
              <w:t>≤15人</w:t>
            </w:r>
          </w:p>
        </w:tc>
        <w:tc>
          <w:tcPr>
            <w:tcW w:w="1276" w:type="dxa"/>
            <w:vAlign w:val="center"/>
          </w:tcPr>
          <w:p>
            <w:pPr>
              <w:pStyle w:val="13"/>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准确率</w:t>
            </w:r>
          </w:p>
        </w:tc>
        <w:tc>
          <w:tcPr>
            <w:tcW w:w="5386" w:type="dxa"/>
            <w:vAlign w:val="center"/>
          </w:tcPr>
          <w:p>
            <w:pPr>
              <w:pStyle w:val="13"/>
            </w:pPr>
            <w:r>
              <w:t>实际发放补助金额占应发放补助金额的百分比</w:t>
            </w:r>
          </w:p>
        </w:tc>
        <w:tc>
          <w:tcPr>
            <w:tcW w:w="2268" w:type="dxa"/>
            <w:vAlign w:val="center"/>
          </w:tcPr>
          <w:p>
            <w:pPr>
              <w:pStyle w:val="13"/>
            </w:pPr>
            <w:r>
              <w:t>≥95%</w:t>
            </w:r>
          </w:p>
        </w:tc>
        <w:tc>
          <w:tcPr>
            <w:tcW w:w="1276" w:type="dxa"/>
            <w:vAlign w:val="center"/>
          </w:tcPr>
          <w:p>
            <w:pPr>
              <w:pStyle w:val="13"/>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按发放时间要求发放到位</w:t>
            </w:r>
          </w:p>
        </w:tc>
        <w:tc>
          <w:tcPr>
            <w:tcW w:w="2268" w:type="dxa"/>
            <w:vAlign w:val="center"/>
          </w:tcPr>
          <w:p>
            <w:pPr>
              <w:pStyle w:val="13"/>
            </w:pPr>
            <w:r>
              <w:t>2026年12月底发放到位</w:t>
            </w:r>
          </w:p>
        </w:tc>
        <w:tc>
          <w:tcPr>
            <w:tcW w:w="1276" w:type="dxa"/>
            <w:vAlign w:val="center"/>
          </w:tcPr>
          <w:p>
            <w:pPr>
              <w:pStyle w:val="13"/>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项目控制预算金额</w:t>
            </w:r>
          </w:p>
        </w:tc>
        <w:tc>
          <w:tcPr>
            <w:tcW w:w="5386" w:type="dxa"/>
            <w:vAlign w:val="center"/>
          </w:tcPr>
          <w:p>
            <w:pPr>
              <w:pStyle w:val="13"/>
            </w:pPr>
            <w:r>
              <w:t>项目控制预算金额</w:t>
            </w:r>
          </w:p>
        </w:tc>
        <w:tc>
          <w:tcPr>
            <w:tcW w:w="2268" w:type="dxa"/>
            <w:vAlign w:val="center"/>
          </w:tcPr>
          <w:p>
            <w:pPr>
              <w:pStyle w:val="13"/>
            </w:pPr>
            <w:r>
              <w:t>≤0.6万元</w:t>
            </w:r>
          </w:p>
        </w:tc>
        <w:tc>
          <w:tcPr>
            <w:tcW w:w="1276" w:type="dxa"/>
            <w:vAlign w:val="center"/>
          </w:tcPr>
          <w:p>
            <w:pPr>
              <w:pStyle w:val="13"/>
            </w:pPr>
            <w:r>
              <w:t>保定市大中型水库移民后期扶持人口核查核减工作办法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移民政策落实率</w:t>
            </w:r>
          </w:p>
        </w:tc>
        <w:tc>
          <w:tcPr>
            <w:tcW w:w="5386" w:type="dxa"/>
            <w:vAlign w:val="center"/>
          </w:tcPr>
          <w:p>
            <w:pPr>
              <w:pStyle w:val="13"/>
            </w:pPr>
            <w:r>
              <w:t>移民政策落实率</w:t>
            </w:r>
          </w:p>
        </w:tc>
        <w:tc>
          <w:tcPr>
            <w:tcW w:w="2268" w:type="dxa"/>
            <w:vAlign w:val="center"/>
          </w:tcPr>
          <w:p>
            <w:pPr>
              <w:pStyle w:val="13"/>
            </w:pPr>
            <w:r>
              <w:t>落实政策优秀</w:t>
            </w:r>
          </w:p>
        </w:tc>
        <w:tc>
          <w:tcPr>
            <w:tcW w:w="1276" w:type="dxa"/>
            <w:vAlign w:val="center"/>
          </w:tcPr>
          <w:p>
            <w:pPr>
              <w:pStyle w:val="13"/>
            </w:pPr>
            <w:r>
              <w:t>保定市大中型水库移民后期扶持人口核查核减工作办法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14、冀财农[2025]116号-2026年度省级水利发展资金[潴龙河（高阳段）幸福河湖建设编制方案]绩效目标表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13062826P000207100068</w:t>
            </w:r>
          </w:p>
        </w:tc>
        <w:tc>
          <w:tcPr>
            <w:tcW w:w="2835" w:type="dxa"/>
            <w:vAlign w:val="center"/>
          </w:tcPr>
          <w:p>
            <w:pPr>
              <w:pStyle w:val="11"/>
            </w:pPr>
            <w:r>
              <w:t>项目名称</w:t>
            </w:r>
          </w:p>
        </w:tc>
        <w:tc>
          <w:tcPr>
            <w:tcW w:w="6095" w:type="dxa"/>
            <w:gridSpan w:val="3"/>
            <w:vAlign w:val="center"/>
          </w:tcPr>
          <w:p>
            <w:pPr>
              <w:pStyle w:val="13"/>
            </w:pPr>
            <w:r>
              <w:t>冀财农[2025]116号-2026年度省级水利发展资金[潴龙河（高阳段）幸福河湖建设编制方案]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编制潴龙河（高阳段）幸福河湖建设编制方案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1.通过此项目为潴龙河（高阳段）幸福河湖评定工作提供依据及支撑</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潴龙河（高阳段）幸福河湖建设编制方案编制数量</w:t>
            </w:r>
          </w:p>
        </w:tc>
        <w:tc>
          <w:tcPr>
            <w:tcW w:w="5386" w:type="dxa"/>
            <w:vAlign w:val="center"/>
          </w:tcPr>
          <w:p>
            <w:pPr>
              <w:pStyle w:val="13"/>
            </w:pPr>
            <w:r>
              <w:t>潴龙河（高阳段）幸福河湖建设编制方案编制数量</w:t>
            </w:r>
          </w:p>
        </w:tc>
        <w:tc>
          <w:tcPr>
            <w:tcW w:w="2268" w:type="dxa"/>
            <w:vAlign w:val="center"/>
          </w:tcPr>
          <w:p>
            <w:pPr>
              <w:pStyle w:val="13"/>
            </w:pPr>
            <w:r>
              <w:t>4份</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报告合格率</w:t>
            </w:r>
          </w:p>
        </w:tc>
        <w:tc>
          <w:tcPr>
            <w:tcW w:w="5386" w:type="dxa"/>
            <w:vAlign w:val="center"/>
          </w:tcPr>
          <w:p>
            <w:pPr>
              <w:pStyle w:val="13"/>
            </w:pPr>
            <w:r>
              <w:t>按上级要求编制的合格报告数量占总报告数量的比例</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按规定完成项目时间</w:t>
            </w:r>
          </w:p>
        </w:tc>
        <w:tc>
          <w:tcPr>
            <w:tcW w:w="2268" w:type="dxa"/>
            <w:vAlign w:val="center"/>
          </w:tcPr>
          <w:p>
            <w:pPr>
              <w:pStyle w:val="13"/>
            </w:pPr>
            <w:r>
              <w:t>2026年12月底</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项目预算金额</w:t>
            </w:r>
          </w:p>
        </w:tc>
        <w:tc>
          <w:tcPr>
            <w:tcW w:w="5386" w:type="dxa"/>
            <w:vAlign w:val="center"/>
          </w:tcPr>
          <w:p>
            <w:pPr>
              <w:pStyle w:val="13"/>
            </w:pPr>
            <w:r>
              <w:t>项目预算金额</w:t>
            </w:r>
          </w:p>
        </w:tc>
        <w:tc>
          <w:tcPr>
            <w:tcW w:w="2268" w:type="dxa"/>
            <w:vAlign w:val="center"/>
          </w:tcPr>
          <w:p>
            <w:pPr>
              <w:pStyle w:val="13"/>
            </w:pPr>
            <w:r>
              <w:t>≤9万元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能够保障工作可持续开展</w:t>
            </w:r>
          </w:p>
        </w:tc>
        <w:tc>
          <w:tcPr>
            <w:tcW w:w="1276" w:type="dxa"/>
            <w:vAlign w:val="center"/>
          </w:tcPr>
          <w:p>
            <w:pPr>
              <w:pStyle w:val="13"/>
            </w:pPr>
            <w:r>
              <w:t>编制方案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15、冀财资环[2024]101号-孝义河高阳段生态廊道修复治理工程绩效目标表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13062825P00059610002X</w:t>
            </w:r>
          </w:p>
        </w:tc>
        <w:tc>
          <w:tcPr>
            <w:tcW w:w="2835" w:type="dxa"/>
            <w:vAlign w:val="center"/>
          </w:tcPr>
          <w:p>
            <w:pPr>
              <w:pStyle w:val="11"/>
            </w:pPr>
            <w:r>
              <w:t>项目名称</w:t>
            </w:r>
          </w:p>
        </w:tc>
        <w:tc>
          <w:tcPr>
            <w:tcW w:w="6095" w:type="dxa"/>
            <w:gridSpan w:val="3"/>
            <w:vAlign w:val="center"/>
          </w:tcPr>
          <w:p>
            <w:pPr>
              <w:pStyle w:val="13"/>
            </w:pPr>
            <w:r>
              <w:t>冀财资环[2024]101号-孝义河高阳段生态廊道修复治理工程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1772.94</w:t>
            </w:r>
          </w:p>
        </w:tc>
        <w:tc>
          <w:tcPr>
            <w:tcW w:w="2835" w:type="dxa"/>
            <w:vAlign w:val="center"/>
          </w:tcPr>
          <w:p>
            <w:pPr>
              <w:pStyle w:val="11"/>
            </w:pPr>
            <w:r>
              <w:t>其中：财政    资金</w:t>
            </w:r>
          </w:p>
        </w:tc>
        <w:tc>
          <w:tcPr>
            <w:tcW w:w="2551" w:type="dxa"/>
            <w:vAlign w:val="center"/>
          </w:tcPr>
          <w:p>
            <w:pPr>
              <w:pStyle w:val="13"/>
            </w:pPr>
            <w:r>
              <w:t>1772.94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用于孝义河生态廊道修复治理</w:t>
            </w:r>
            <w:r>
              <w:rPr>
                <w:rFonts w:hint="eastAsia"/>
                <w:lang w:eastAsia="zh-CN"/>
              </w:rPr>
              <w:t>工程</w:t>
            </w:r>
            <w:r>
              <w:t>款、监理费、勘察设计费等支出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1440.00</w:t>
            </w:r>
          </w:p>
        </w:tc>
        <w:tc>
          <w:tcPr>
            <w:tcW w:w="2835" w:type="dxa"/>
            <w:vAlign w:val="center"/>
          </w:tcPr>
          <w:p>
            <w:pPr>
              <w:pStyle w:val="14"/>
            </w:pPr>
            <w:r>
              <w:t>1772.94</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3"/>
            </w:pPr>
          </w:p>
          <w:p>
            <w:pPr>
              <w:pStyle w:val="13"/>
            </w:pPr>
            <w:r>
              <w:t>2.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完成生态保护修复总面积</w:t>
            </w:r>
          </w:p>
        </w:tc>
        <w:tc>
          <w:tcPr>
            <w:tcW w:w="2268" w:type="dxa"/>
            <w:vAlign w:val="center"/>
          </w:tcPr>
          <w:p>
            <w:pPr>
              <w:pStyle w:val="13"/>
            </w:pPr>
            <w:r>
              <w:t>≥165.95ha</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≤11764万元</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人居环境改善人口数量</w:t>
            </w:r>
          </w:p>
        </w:tc>
        <w:tc>
          <w:tcPr>
            <w:tcW w:w="5386" w:type="dxa"/>
            <w:vAlign w:val="center"/>
          </w:tcPr>
          <w:p>
            <w:pPr>
              <w:pStyle w:val="13"/>
            </w:pPr>
            <w:r>
              <w:t>人居环境改善人口数量</w:t>
            </w:r>
          </w:p>
        </w:tc>
        <w:tc>
          <w:tcPr>
            <w:tcW w:w="2268" w:type="dxa"/>
            <w:vAlign w:val="center"/>
          </w:tcPr>
          <w:p>
            <w:pPr>
              <w:pStyle w:val="13"/>
            </w:pPr>
            <w:r>
              <w:t>≥10.9万人</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项目实施区域群众满意度</w:t>
            </w:r>
          </w:p>
        </w:tc>
        <w:tc>
          <w:tcPr>
            <w:tcW w:w="2268" w:type="dxa"/>
            <w:vAlign w:val="center"/>
          </w:tcPr>
          <w:p>
            <w:pPr>
              <w:pStyle w:val="13"/>
            </w:pPr>
            <w:r>
              <w:t>≥95%</w:t>
            </w:r>
          </w:p>
        </w:tc>
        <w:tc>
          <w:tcPr>
            <w:tcW w:w="1276" w:type="dxa"/>
            <w:vAlign w:val="center"/>
          </w:tcPr>
          <w:p>
            <w:pPr>
              <w:pStyle w:val="13"/>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16、冀财资环[2025]29号-调整省级自然资源重点生态保护修复专项资金（孝义河高阳段生态廊道修复治理工程）绩效目标表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13062825P000071100030</w:t>
            </w:r>
          </w:p>
        </w:tc>
        <w:tc>
          <w:tcPr>
            <w:tcW w:w="2835" w:type="dxa"/>
            <w:vAlign w:val="center"/>
          </w:tcPr>
          <w:p>
            <w:pPr>
              <w:pStyle w:val="11"/>
            </w:pPr>
            <w:r>
              <w:t>项目名称</w:t>
            </w:r>
          </w:p>
        </w:tc>
        <w:tc>
          <w:tcPr>
            <w:tcW w:w="6095" w:type="dxa"/>
            <w:gridSpan w:val="3"/>
            <w:vAlign w:val="center"/>
          </w:tcPr>
          <w:p>
            <w:pPr>
              <w:pStyle w:val="13"/>
            </w:pPr>
            <w:r>
              <w:t>冀财资环[2025]29号-调整省级自然资源重点生态保护修复专项资金（孝义河高阳段生态廊道修复治理工程）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1679.40</w:t>
            </w:r>
          </w:p>
        </w:tc>
        <w:tc>
          <w:tcPr>
            <w:tcW w:w="2835" w:type="dxa"/>
            <w:vAlign w:val="center"/>
          </w:tcPr>
          <w:p>
            <w:pPr>
              <w:pStyle w:val="11"/>
            </w:pPr>
            <w:r>
              <w:t>其中：财政    资金</w:t>
            </w:r>
          </w:p>
        </w:tc>
        <w:tc>
          <w:tcPr>
            <w:tcW w:w="2551" w:type="dxa"/>
            <w:vAlign w:val="center"/>
          </w:tcPr>
          <w:p>
            <w:pPr>
              <w:pStyle w:val="13"/>
            </w:pPr>
            <w:r>
              <w:t>1679.40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用于支付孝义河高阳段上游生态廊道修复</w:t>
            </w:r>
            <w:r>
              <w:rPr>
                <w:rFonts w:hint="eastAsia"/>
                <w:lang w:eastAsia="zh-CN"/>
              </w:rPr>
              <w:t>工程</w:t>
            </w:r>
            <w:r>
              <w:t>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1679.40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完成生态保护修复总面积</w:t>
            </w:r>
          </w:p>
        </w:tc>
        <w:tc>
          <w:tcPr>
            <w:tcW w:w="2268" w:type="dxa"/>
            <w:vAlign w:val="center"/>
          </w:tcPr>
          <w:p>
            <w:pPr>
              <w:pStyle w:val="13"/>
            </w:pPr>
            <w:r>
              <w:t>≥139.79ha</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≤1721万元</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人居环境改善人口数量</w:t>
            </w:r>
          </w:p>
        </w:tc>
        <w:tc>
          <w:tcPr>
            <w:tcW w:w="5386" w:type="dxa"/>
            <w:vAlign w:val="center"/>
          </w:tcPr>
          <w:p>
            <w:pPr>
              <w:pStyle w:val="13"/>
            </w:pPr>
            <w:r>
              <w:t>人居环境改善人口数量</w:t>
            </w:r>
          </w:p>
        </w:tc>
        <w:tc>
          <w:tcPr>
            <w:tcW w:w="2268" w:type="dxa"/>
            <w:vAlign w:val="center"/>
          </w:tcPr>
          <w:p>
            <w:pPr>
              <w:pStyle w:val="13"/>
            </w:pPr>
            <w:r>
              <w:t>≥10.9万人</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项目实施区域群众满意度</w:t>
            </w:r>
          </w:p>
        </w:tc>
        <w:tc>
          <w:tcPr>
            <w:tcW w:w="2268" w:type="dxa"/>
            <w:vAlign w:val="center"/>
          </w:tcPr>
          <w:p>
            <w:pPr>
              <w:pStyle w:val="13"/>
            </w:pPr>
            <w:r>
              <w:t>≥95%</w:t>
            </w:r>
          </w:p>
        </w:tc>
        <w:tc>
          <w:tcPr>
            <w:tcW w:w="1276" w:type="dxa"/>
            <w:vAlign w:val="center"/>
          </w:tcPr>
          <w:p>
            <w:pPr>
              <w:pStyle w:val="13"/>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17、冀财资环[2025]36号-2025年中央重点生态保护修复治理资金（孝义河高阳段生态廊道修复治理工程）绩效目标表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13062825P00007110004K</w:t>
            </w:r>
          </w:p>
        </w:tc>
        <w:tc>
          <w:tcPr>
            <w:tcW w:w="2835" w:type="dxa"/>
            <w:vAlign w:val="center"/>
          </w:tcPr>
          <w:p>
            <w:pPr>
              <w:pStyle w:val="11"/>
            </w:pPr>
            <w:r>
              <w:t>项目名称</w:t>
            </w:r>
          </w:p>
        </w:tc>
        <w:tc>
          <w:tcPr>
            <w:tcW w:w="6095" w:type="dxa"/>
            <w:gridSpan w:val="3"/>
            <w:vAlign w:val="center"/>
          </w:tcPr>
          <w:p>
            <w:pPr>
              <w:pStyle w:val="13"/>
            </w:pPr>
            <w:r>
              <w:t>冀财资环[2025]36号-2025年中央重点生态保护修复治理资金（孝义河高阳段生态廊道修复治理工程）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272.00</w:t>
            </w:r>
          </w:p>
        </w:tc>
        <w:tc>
          <w:tcPr>
            <w:tcW w:w="2835" w:type="dxa"/>
            <w:vAlign w:val="center"/>
          </w:tcPr>
          <w:p>
            <w:pPr>
              <w:pStyle w:val="11"/>
            </w:pPr>
            <w:r>
              <w:t>其中：财政    资金</w:t>
            </w:r>
          </w:p>
        </w:tc>
        <w:tc>
          <w:tcPr>
            <w:tcW w:w="2551" w:type="dxa"/>
            <w:vAlign w:val="center"/>
          </w:tcPr>
          <w:p>
            <w:pPr>
              <w:pStyle w:val="13"/>
            </w:pPr>
            <w:r>
              <w:t>272.00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用于孝义河高阳段上游生态廊道修复</w:t>
            </w:r>
            <w:r>
              <w:rPr>
                <w:rFonts w:hint="eastAsia"/>
                <w:lang w:eastAsia="zh-CN"/>
              </w:rPr>
              <w:t>工程</w:t>
            </w:r>
            <w:r>
              <w:t>款等支出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272.00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完成生态保护修复总面积</w:t>
            </w:r>
          </w:p>
        </w:tc>
        <w:tc>
          <w:tcPr>
            <w:tcW w:w="2268" w:type="dxa"/>
            <w:vAlign w:val="center"/>
          </w:tcPr>
          <w:p>
            <w:pPr>
              <w:pStyle w:val="13"/>
            </w:pPr>
            <w:r>
              <w:t>≥139.79ha</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完成工作目标所需要资金</w:t>
            </w:r>
          </w:p>
        </w:tc>
        <w:tc>
          <w:tcPr>
            <w:tcW w:w="5386" w:type="dxa"/>
            <w:vAlign w:val="center"/>
          </w:tcPr>
          <w:p>
            <w:pPr>
              <w:pStyle w:val="13"/>
            </w:pPr>
            <w:r>
              <w:t>完成工作目标所需要资金</w:t>
            </w:r>
          </w:p>
        </w:tc>
        <w:tc>
          <w:tcPr>
            <w:tcW w:w="2268" w:type="dxa"/>
            <w:vAlign w:val="center"/>
          </w:tcPr>
          <w:p>
            <w:pPr>
              <w:pStyle w:val="13"/>
            </w:pPr>
            <w:r>
              <w:t>≤272万元</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人居环境改善人口数量</w:t>
            </w:r>
          </w:p>
        </w:tc>
        <w:tc>
          <w:tcPr>
            <w:tcW w:w="5386" w:type="dxa"/>
            <w:vAlign w:val="center"/>
          </w:tcPr>
          <w:p>
            <w:pPr>
              <w:pStyle w:val="13"/>
            </w:pPr>
            <w:r>
              <w:t>人居环境改善人口数量</w:t>
            </w:r>
          </w:p>
        </w:tc>
        <w:tc>
          <w:tcPr>
            <w:tcW w:w="2268" w:type="dxa"/>
            <w:vAlign w:val="center"/>
          </w:tcPr>
          <w:p>
            <w:pPr>
              <w:pStyle w:val="13"/>
            </w:pPr>
            <w:r>
              <w:t>≥10.9万人</w:t>
            </w:r>
          </w:p>
        </w:tc>
        <w:tc>
          <w:tcPr>
            <w:tcW w:w="1276" w:type="dxa"/>
            <w:vAlign w:val="center"/>
          </w:tcPr>
          <w:p>
            <w:pPr>
              <w:pStyle w:val="13"/>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18、冀财资环[2025]81号-省级自然资源重点生态保护修复专项资金（孝义河高阳段生态廊道修复治理工程）绩效目标表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13062825P00007110006T</w:t>
            </w:r>
          </w:p>
        </w:tc>
        <w:tc>
          <w:tcPr>
            <w:tcW w:w="2835" w:type="dxa"/>
            <w:vAlign w:val="center"/>
          </w:tcPr>
          <w:p>
            <w:pPr>
              <w:pStyle w:val="11"/>
            </w:pPr>
            <w:r>
              <w:t>项目名称</w:t>
            </w:r>
          </w:p>
        </w:tc>
        <w:tc>
          <w:tcPr>
            <w:tcW w:w="6095" w:type="dxa"/>
            <w:gridSpan w:val="3"/>
            <w:vAlign w:val="center"/>
          </w:tcPr>
          <w:p>
            <w:pPr>
              <w:pStyle w:val="13"/>
            </w:pPr>
            <w:r>
              <w:t>冀财资环[2025]81号-省级自然资源重点生态保护修复专项资金（孝义河高阳段生态廊道修复治理工程）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715.00</w:t>
            </w:r>
          </w:p>
        </w:tc>
        <w:tc>
          <w:tcPr>
            <w:tcW w:w="2835" w:type="dxa"/>
            <w:vAlign w:val="center"/>
          </w:tcPr>
          <w:p>
            <w:pPr>
              <w:pStyle w:val="11"/>
            </w:pPr>
            <w:r>
              <w:t>其中：财政    资金</w:t>
            </w:r>
          </w:p>
        </w:tc>
        <w:tc>
          <w:tcPr>
            <w:tcW w:w="2551" w:type="dxa"/>
            <w:vAlign w:val="center"/>
          </w:tcPr>
          <w:p>
            <w:pPr>
              <w:pStyle w:val="13"/>
            </w:pPr>
            <w:r>
              <w:t>715.00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通过孝义河高阳段上游生态廊道修复工程实施，解决实施区域内存在的生态功能缺失及农田面源污染等主要生态问题，完成生态保护修复总面积139.79ha</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715.00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完成生态保护修复总面积</w:t>
            </w:r>
          </w:p>
        </w:tc>
        <w:tc>
          <w:tcPr>
            <w:tcW w:w="2268" w:type="dxa"/>
            <w:vAlign w:val="center"/>
          </w:tcPr>
          <w:p>
            <w:pPr>
              <w:pStyle w:val="13"/>
            </w:pPr>
            <w:r>
              <w:t>≥139.79ha</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≤715万元</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人居环境改善人口数量</w:t>
            </w:r>
          </w:p>
        </w:tc>
        <w:tc>
          <w:tcPr>
            <w:tcW w:w="5386" w:type="dxa"/>
            <w:vAlign w:val="center"/>
          </w:tcPr>
          <w:p>
            <w:pPr>
              <w:pStyle w:val="13"/>
            </w:pPr>
            <w:r>
              <w:t>人居环境改善人口数量</w:t>
            </w:r>
          </w:p>
        </w:tc>
        <w:tc>
          <w:tcPr>
            <w:tcW w:w="2268" w:type="dxa"/>
            <w:vAlign w:val="center"/>
          </w:tcPr>
          <w:p>
            <w:pPr>
              <w:pStyle w:val="13"/>
            </w:pPr>
            <w:r>
              <w:t>≥10.9万人</w:t>
            </w:r>
          </w:p>
        </w:tc>
        <w:tc>
          <w:tcPr>
            <w:tcW w:w="1276" w:type="dxa"/>
            <w:vAlign w:val="center"/>
          </w:tcPr>
          <w:p>
            <w:pPr>
              <w:pStyle w:val="13"/>
            </w:pPr>
            <w:r>
              <w:t>项目总体绩效目标表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项目实施区域群众满意度</w:t>
            </w:r>
          </w:p>
        </w:tc>
        <w:tc>
          <w:tcPr>
            <w:tcW w:w="2268" w:type="dxa"/>
            <w:vAlign w:val="center"/>
          </w:tcPr>
          <w:p>
            <w:pPr>
              <w:pStyle w:val="13"/>
            </w:pPr>
            <w:r>
              <w:t>≥95%</w:t>
            </w:r>
          </w:p>
        </w:tc>
        <w:tc>
          <w:tcPr>
            <w:tcW w:w="1276" w:type="dxa"/>
            <w:vAlign w:val="center"/>
          </w:tcPr>
          <w:p>
            <w:pPr>
              <w:pStyle w:val="13"/>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19、南水北调地表水水费绩效目标表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13062826P00000910017K</w:t>
            </w:r>
          </w:p>
        </w:tc>
        <w:tc>
          <w:tcPr>
            <w:tcW w:w="2835" w:type="dxa"/>
            <w:vAlign w:val="center"/>
          </w:tcPr>
          <w:p>
            <w:pPr>
              <w:pStyle w:val="11"/>
            </w:pPr>
            <w:r>
              <w:t>项目名称</w:t>
            </w:r>
          </w:p>
        </w:tc>
        <w:tc>
          <w:tcPr>
            <w:tcW w:w="6095" w:type="dxa"/>
            <w:gridSpan w:val="3"/>
            <w:vAlign w:val="center"/>
          </w:tcPr>
          <w:p>
            <w:pPr>
              <w:pStyle w:val="13"/>
            </w:pPr>
            <w:r>
              <w:t>南水北调地表水水费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3000.00</w:t>
            </w:r>
          </w:p>
        </w:tc>
        <w:tc>
          <w:tcPr>
            <w:tcW w:w="2835" w:type="dxa"/>
            <w:vAlign w:val="center"/>
          </w:tcPr>
          <w:p>
            <w:pPr>
              <w:pStyle w:val="11"/>
            </w:pPr>
            <w:r>
              <w:t>其中：财政    资金</w:t>
            </w:r>
          </w:p>
        </w:tc>
        <w:tc>
          <w:tcPr>
            <w:tcW w:w="2551" w:type="dxa"/>
            <w:vAlign w:val="center"/>
          </w:tcPr>
          <w:p>
            <w:pPr>
              <w:pStyle w:val="13"/>
            </w:pPr>
            <w:r>
              <w:t>3000.00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缴纳南水北调地表水水费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1500.00</w:t>
            </w:r>
          </w:p>
        </w:tc>
        <w:tc>
          <w:tcPr>
            <w:tcW w:w="2551" w:type="dxa"/>
            <w:vAlign w:val="center"/>
          </w:tcPr>
          <w:p>
            <w:pPr>
              <w:pStyle w:val="14"/>
            </w:pPr>
            <w:r>
              <w:t>1500.00</w:t>
            </w:r>
          </w:p>
        </w:tc>
        <w:tc>
          <w:tcPr>
            <w:tcW w:w="3544" w:type="dxa"/>
            <w:gridSpan w:val="2"/>
            <w:vAlign w:val="center"/>
          </w:tcPr>
          <w:p>
            <w:pPr>
              <w:pStyle w:val="14"/>
            </w:pPr>
            <w:r>
              <w:t>3000.00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1.按规定时限完成水费缴纳任务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≤3000万元</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水费按时缴纳完成率</w:t>
            </w:r>
          </w:p>
        </w:tc>
        <w:tc>
          <w:tcPr>
            <w:tcW w:w="5386" w:type="dxa"/>
            <w:vAlign w:val="center"/>
          </w:tcPr>
          <w:p>
            <w:pPr>
              <w:pStyle w:val="13"/>
            </w:pPr>
            <w:r>
              <w:t>按时缴纳水费金额占总金额的比例</w:t>
            </w:r>
          </w:p>
        </w:tc>
        <w:tc>
          <w:tcPr>
            <w:tcW w:w="2268" w:type="dxa"/>
            <w:vAlign w:val="center"/>
          </w:tcPr>
          <w:p>
            <w:pPr>
              <w:pStyle w:val="13"/>
            </w:pPr>
            <w:r>
              <w:t>≥95%</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项目缴纳完成时间</w:t>
            </w:r>
          </w:p>
        </w:tc>
        <w:tc>
          <w:tcPr>
            <w:tcW w:w="5386" w:type="dxa"/>
            <w:vAlign w:val="center"/>
          </w:tcPr>
          <w:p>
            <w:pPr>
              <w:pStyle w:val="13"/>
            </w:pPr>
            <w:r>
              <w:t>项目缴纳完成时间</w:t>
            </w:r>
          </w:p>
        </w:tc>
        <w:tc>
          <w:tcPr>
            <w:tcW w:w="2268" w:type="dxa"/>
            <w:vAlign w:val="center"/>
          </w:tcPr>
          <w:p>
            <w:pPr>
              <w:pStyle w:val="13"/>
            </w:pPr>
            <w:r>
              <w:t>2026年12月底</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≤3000万元</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减少地下水开采量</w:t>
            </w:r>
          </w:p>
        </w:tc>
        <w:tc>
          <w:tcPr>
            <w:tcW w:w="5386" w:type="dxa"/>
            <w:vAlign w:val="center"/>
          </w:tcPr>
          <w:p>
            <w:pPr>
              <w:pStyle w:val="13"/>
            </w:pPr>
            <w:r>
              <w:t>增加南水北调地表水用量，减少地下水资源开采量</w:t>
            </w:r>
          </w:p>
        </w:tc>
        <w:tc>
          <w:tcPr>
            <w:tcW w:w="2268" w:type="dxa"/>
            <w:vAlign w:val="center"/>
          </w:tcPr>
          <w:p>
            <w:pPr>
              <w:pStyle w:val="13"/>
            </w:pPr>
            <w:r>
              <w:t>≥1704万立方米</w:t>
            </w:r>
          </w:p>
        </w:tc>
        <w:tc>
          <w:tcPr>
            <w:tcW w:w="1276" w:type="dxa"/>
            <w:vAlign w:val="center"/>
          </w:tcPr>
          <w:p>
            <w:pPr>
              <w:pStyle w:val="13"/>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20、蒲口扬水站运行经费绩效目标表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13062826P00028410311N</w:t>
            </w:r>
          </w:p>
        </w:tc>
        <w:tc>
          <w:tcPr>
            <w:tcW w:w="2835" w:type="dxa"/>
            <w:vAlign w:val="center"/>
          </w:tcPr>
          <w:p>
            <w:pPr>
              <w:pStyle w:val="11"/>
            </w:pPr>
            <w:r>
              <w:t>项目名称</w:t>
            </w:r>
          </w:p>
        </w:tc>
        <w:tc>
          <w:tcPr>
            <w:tcW w:w="6095" w:type="dxa"/>
            <w:gridSpan w:val="3"/>
            <w:vAlign w:val="center"/>
          </w:tcPr>
          <w:p>
            <w:pPr>
              <w:pStyle w:val="13"/>
            </w:pPr>
            <w:r>
              <w:t>蒲口扬水站运行经费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保障蒲口扬水站排水设施购置、更新、维护保养等工作，以及雇用人工连续捞污，保障设备正常运行</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12.00</w:t>
            </w:r>
          </w:p>
        </w:tc>
        <w:tc>
          <w:tcPr>
            <w:tcW w:w="2551" w:type="dxa"/>
            <w:vAlign w:val="center"/>
          </w:tcPr>
          <w:p>
            <w:pPr>
              <w:pStyle w:val="14"/>
            </w:pPr>
            <w:r>
              <w:t>18.00</w:t>
            </w:r>
          </w:p>
        </w:tc>
        <w:tc>
          <w:tcPr>
            <w:tcW w:w="3544" w:type="dxa"/>
            <w:gridSpan w:val="2"/>
            <w:vAlign w:val="center"/>
          </w:tcPr>
          <w:p>
            <w:pPr>
              <w:pStyle w:val="14"/>
            </w:pPr>
            <w:r>
              <w:t>35.00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1.保障蒲口扬水站排水设施购置、更新、维护保养等工作，以及雇用人工连续捞污，保障设备正常运行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正常运行天数</w:t>
            </w:r>
          </w:p>
        </w:tc>
        <w:tc>
          <w:tcPr>
            <w:tcW w:w="5386" w:type="dxa"/>
            <w:vAlign w:val="center"/>
          </w:tcPr>
          <w:p>
            <w:pPr>
              <w:pStyle w:val="13"/>
            </w:pPr>
            <w:r>
              <w:t>排水设备全年正常运行天数</w:t>
            </w:r>
          </w:p>
        </w:tc>
        <w:tc>
          <w:tcPr>
            <w:tcW w:w="2268" w:type="dxa"/>
            <w:vAlign w:val="center"/>
          </w:tcPr>
          <w:p>
            <w:pPr>
              <w:pStyle w:val="13"/>
            </w:pPr>
            <w:r>
              <w:t>≥336天</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机器运转率</w:t>
            </w:r>
          </w:p>
        </w:tc>
        <w:tc>
          <w:tcPr>
            <w:tcW w:w="5386" w:type="dxa"/>
            <w:vAlign w:val="center"/>
          </w:tcPr>
          <w:p>
            <w:pPr>
              <w:pStyle w:val="13"/>
            </w:pPr>
            <w:r>
              <w:t>设备维修及捞污清障保障机器运转率</w:t>
            </w:r>
          </w:p>
        </w:tc>
        <w:tc>
          <w:tcPr>
            <w:tcW w:w="2268" w:type="dxa"/>
            <w:vAlign w:val="center"/>
          </w:tcPr>
          <w:p>
            <w:pPr>
              <w:pStyle w:val="13"/>
            </w:pPr>
            <w:r>
              <w:t>≥95%</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项目按时完成时间</w:t>
            </w:r>
          </w:p>
        </w:tc>
        <w:tc>
          <w:tcPr>
            <w:tcW w:w="2268" w:type="dxa"/>
            <w:vAlign w:val="center"/>
          </w:tcPr>
          <w:p>
            <w:pPr>
              <w:pStyle w:val="13"/>
            </w:pPr>
            <w:r>
              <w:t>2026年12月底</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项目预算所需资金</w:t>
            </w:r>
          </w:p>
        </w:tc>
        <w:tc>
          <w:tcPr>
            <w:tcW w:w="5386" w:type="dxa"/>
            <w:vAlign w:val="center"/>
          </w:tcPr>
          <w:p>
            <w:pPr>
              <w:pStyle w:val="13"/>
            </w:pPr>
            <w:r>
              <w:t>项目预算所需资金</w:t>
            </w:r>
          </w:p>
        </w:tc>
        <w:tc>
          <w:tcPr>
            <w:tcW w:w="2268" w:type="dxa"/>
            <w:vAlign w:val="center"/>
          </w:tcPr>
          <w:p>
            <w:pPr>
              <w:pStyle w:val="13"/>
            </w:pPr>
            <w:r>
              <w:t>≤35万元</w:t>
            </w:r>
          </w:p>
        </w:tc>
        <w:tc>
          <w:tcPr>
            <w:tcW w:w="1276" w:type="dxa"/>
            <w:vAlign w:val="center"/>
          </w:tcPr>
          <w:p>
            <w:pPr>
              <w:pStyle w:val="13"/>
            </w:pPr>
            <w:r>
              <w:t>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改善截渗沟面貌公里数</w:t>
            </w:r>
          </w:p>
        </w:tc>
        <w:tc>
          <w:tcPr>
            <w:tcW w:w="5386" w:type="dxa"/>
            <w:vAlign w:val="center"/>
          </w:tcPr>
          <w:p>
            <w:pPr>
              <w:pStyle w:val="13"/>
            </w:pPr>
            <w:r>
              <w:t>改善截渗沟面貌公里数</w:t>
            </w:r>
          </w:p>
        </w:tc>
        <w:tc>
          <w:tcPr>
            <w:tcW w:w="2268" w:type="dxa"/>
            <w:vAlign w:val="center"/>
          </w:tcPr>
          <w:p>
            <w:pPr>
              <w:pStyle w:val="13"/>
            </w:pPr>
            <w:r>
              <w:t>≥3公里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21、千里堤加固工程（高阳段）绩效目标表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13062825P00051810001U</w:t>
            </w:r>
          </w:p>
        </w:tc>
        <w:tc>
          <w:tcPr>
            <w:tcW w:w="2835" w:type="dxa"/>
            <w:vAlign w:val="center"/>
          </w:tcPr>
          <w:p>
            <w:pPr>
              <w:pStyle w:val="11"/>
            </w:pPr>
            <w:r>
              <w:t>项目名称</w:t>
            </w:r>
          </w:p>
        </w:tc>
        <w:tc>
          <w:tcPr>
            <w:tcW w:w="6095" w:type="dxa"/>
            <w:gridSpan w:val="3"/>
            <w:vAlign w:val="center"/>
          </w:tcPr>
          <w:p>
            <w:pPr>
              <w:pStyle w:val="13"/>
            </w:pPr>
            <w:r>
              <w:t>千里堤加固工程（高阳段）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2909.53</w:t>
            </w:r>
          </w:p>
        </w:tc>
        <w:tc>
          <w:tcPr>
            <w:tcW w:w="2835" w:type="dxa"/>
            <w:vAlign w:val="center"/>
          </w:tcPr>
          <w:p>
            <w:pPr>
              <w:pStyle w:val="11"/>
            </w:pPr>
            <w:r>
              <w:t>其中：财政    资金</w:t>
            </w:r>
          </w:p>
        </w:tc>
        <w:tc>
          <w:tcPr>
            <w:tcW w:w="2551" w:type="dxa"/>
            <w:vAlign w:val="center"/>
          </w:tcPr>
          <w:p>
            <w:pPr>
              <w:pStyle w:val="13"/>
            </w:pPr>
            <w:r>
              <w:t>2909.53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用于千里堤加固工程（高阳段）土建工程、安装工程及征迁费用等支出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872.86</w:t>
            </w:r>
          </w:p>
        </w:tc>
        <w:tc>
          <w:tcPr>
            <w:tcW w:w="2835" w:type="dxa"/>
            <w:vAlign w:val="center"/>
          </w:tcPr>
          <w:p>
            <w:pPr>
              <w:pStyle w:val="14"/>
            </w:pPr>
            <w:r>
              <w:t>2036.67</w:t>
            </w:r>
          </w:p>
        </w:tc>
        <w:tc>
          <w:tcPr>
            <w:tcW w:w="2551" w:type="dxa"/>
            <w:vAlign w:val="center"/>
          </w:tcPr>
          <w:p>
            <w:pPr>
              <w:pStyle w:val="14"/>
            </w:pPr>
            <w:r>
              <w:t>2327.62</w:t>
            </w:r>
          </w:p>
        </w:tc>
        <w:tc>
          <w:tcPr>
            <w:tcW w:w="3544" w:type="dxa"/>
            <w:gridSpan w:val="2"/>
            <w:vAlign w:val="center"/>
          </w:tcPr>
          <w:p>
            <w:pPr>
              <w:pStyle w:val="14"/>
            </w:pPr>
            <w:r>
              <w:t>2909.53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22、千里堤加固工程（高阳段）国债项目县级配套绩效目标表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13062826P00060810014H</w:t>
            </w:r>
          </w:p>
        </w:tc>
        <w:tc>
          <w:tcPr>
            <w:tcW w:w="2835" w:type="dxa"/>
            <w:vAlign w:val="center"/>
          </w:tcPr>
          <w:p>
            <w:pPr>
              <w:pStyle w:val="11"/>
            </w:pPr>
            <w:r>
              <w:t>项目名称</w:t>
            </w:r>
          </w:p>
        </w:tc>
        <w:tc>
          <w:tcPr>
            <w:tcW w:w="6095" w:type="dxa"/>
            <w:gridSpan w:val="3"/>
            <w:vAlign w:val="center"/>
          </w:tcPr>
          <w:p>
            <w:pPr>
              <w:pStyle w:val="13"/>
            </w:pPr>
            <w:r>
              <w:t>千里堤加固工程（高阳段）国债项目县级配套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1503.00</w:t>
            </w:r>
          </w:p>
        </w:tc>
        <w:tc>
          <w:tcPr>
            <w:tcW w:w="2835" w:type="dxa"/>
            <w:vAlign w:val="center"/>
          </w:tcPr>
          <w:p>
            <w:pPr>
              <w:pStyle w:val="11"/>
            </w:pPr>
            <w:r>
              <w:t>其中：财政    资金</w:t>
            </w:r>
          </w:p>
        </w:tc>
        <w:tc>
          <w:tcPr>
            <w:tcW w:w="2551" w:type="dxa"/>
            <w:vAlign w:val="center"/>
          </w:tcPr>
          <w:p>
            <w:pPr>
              <w:pStyle w:val="13"/>
            </w:pPr>
            <w:r>
              <w:t>1503.00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用于千里堤加固工程（高阳段）土建工程、预备费等支出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450.90</w:t>
            </w:r>
          </w:p>
        </w:tc>
        <w:tc>
          <w:tcPr>
            <w:tcW w:w="2835" w:type="dxa"/>
            <w:vAlign w:val="center"/>
          </w:tcPr>
          <w:p>
            <w:pPr>
              <w:pStyle w:val="14"/>
            </w:pPr>
            <w:r>
              <w:t>1052.10</w:t>
            </w:r>
          </w:p>
        </w:tc>
        <w:tc>
          <w:tcPr>
            <w:tcW w:w="2551" w:type="dxa"/>
            <w:vAlign w:val="center"/>
          </w:tcPr>
          <w:p>
            <w:pPr>
              <w:pStyle w:val="14"/>
            </w:pPr>
            <w:r>
              <w:t>1202.40</w:t>
            </w:r>
          </w:p>
        </w:tc>
        <w:tc>
          <w:tcPr>
            <w:tcW w:w="3544" w:type="dxa"/>
            <w:gridSpan w:val="2"/>
            <w:vAlign w:val="center"/>
          </w:tcPr>
          <w:p>
            <w:pPr>
              <w:pStyle w:val="14"/>
            </w:pPr>
            <w:r>
              <w:t>1503.00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23、视频会议服务费绩效目标表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13062826P00028410340N</w:t>
            </w:r>
          </w:p>
        </w:tc>
        <w:tc>
          <w:tcPr>
            <w:tcW w:w="2835" w:type="dxa"/>
            <w:vAlign w:val="center"/>
          </w:tcPr>
          <w:p>
            <w:pPr>
              <w:pStyle w:val="11"/>
            </w:pPr>
            <w:r>
              <w:t>项目名称</w:t>
            </w:r>
          </w:p>
        </w:tc>
        <w:tc>
          <w:tcPr>
            <w:tcW w:w="6095" w:type="dxa"/>
            <w:gridSpan w:val="3"/>
            <w:vAlign w:val="center"/>
          </w:tcPr>
          <w:p>
            <w:pPr>
              <w:pStyle w:val="13"/>
            </w:pPr>
            <w:r>
              <w:t>视频会议服务费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用于缴纳视频会议服务费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0.10</w:t>
            </w:r>
          </w:p>
        </w:tc>
        <w:tc>
          <w:tcPr>
            <w:tcW w:w="2835" w:type="dxa"/>
            <w:vAlign w:val="center"/>
          </w:tcPr>
          <w:p>
            <w:pPr>
              <w:pStyle w:val="14"/>
            </w:pPr>
            <w:r>
              <w:t>1.88</w:t>
            </w:r>
          </w:p>
        </w:tc>
        <w:tc>
          <w:tcPr>
            <w:tcW w:w="2551" w:type="dxa"/>
            <w:vAlign w:val="center"/>
          </w:tcPr>
          <w:p>
            <w:pPr>
              <w:pStyle w:val="14"/>
            </w:pPr>
            <w:r>
              <w:t>2.50</w:t>
            </w:r>
          </w:p>
        </w:tc>
        <w:tc>
          <w:tcPr>
            <w:tcW w:w="3544" w:type="dxa"/>
            <w:gridSpan w:val="2"/>
            <w:vAlign w:val="center"/>
          </w:tcPr>
          <w:p>
            <w:pPr>
              <w:pStyle w:val="14"/>
            </w:pPr>
            <w:r>
              <w:t>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1.按时缴纳视频会议服务费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缴纳视频会议服务费</w:t>
            </w:r>
          </w:p>
        </w:tc>
        <w:tc>
          <w:tcPr>
            <w:tcW w:w="5386" w:type="dxa"/>
            <w:vAlign w:val="center"/>
          </w:tcPr>
          <w:p>
            <w:pPr>
              <w:pStyle w:val="13"/>
            </w:pPr>
            <w:r>
              <w:t>每年缴纳视频会议服务费</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设备畅通率</w:t>
            </w:r>
          </w:p>
        </w:tc>
        <w:tc>
          <w:tcPr>
            <w:tcW w:w="5386" w:type="dxa"/>
            <w:vAlign w:val="center"/>
          </w:tcPr>
          <w:p>
            <w:pPr>
              <w:pStyle w:val="13"/>
            </w:pPr>
            <w:r>
              <w:t>设备畅通率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缴纳完成时间</w:t>
            </w:r>
          </w:p>
        </w:tc>
        <w:tc>
          <w:tcPr>
            <w:tcW w:w="5386" w:type="dxa"/>
            <w:vAlign w:val="center"/>
          </w:tcPr>
          <w:p>
            <w:pPr>
              <w:pStyle w:val="13"/>
            </w:pPr>
            <w:r>
              <w:t>缴纳完成时间</w:t>
            </w:r>
          </w:p>
        </w:tc>
        <w:tc>
          <w:tcPr>
            <w:tcW w:w="2268" w:type="dxa"/>
            <w:vAlign w:val="center"/>
          </w:tcPr>
          <w:p>
            <w:pPr>
              <w:pStyle w:val="13"/>
            </w:pPr>
            <w:r>
              <w:t>2026年12月</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≤2.5万元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能否保障工作可持续进行</w:t>
            </w:r>
          </w:p>
        </w:tc>
        <w:tc>
          <w:tcPr>
            <w:tcW w:w="5386" w:type="dxa"/>
            <w:vAlign w:val="center"/>
          </w:tcPr>
          <w:p>
            <w:pPr>
              <w:pStyle w:val="13"/>
            </w:pPr>
            <w:r>
              <w:t>能否保障工作可持续进行</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24、水质检测经费绩效目标表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13062826P00028410338P</w:t>
            </w:r>
          </w:p>
        </w:tc>
        <w:tc>
          <w:tcPr>
            <w:tcW w:w="2835" w:type="dxa"/>
            <w:vAlign w:val="center"/>
          </w:tcPr>
          <w:p>
            <w:pPr>
              <w:pStyle w:val="11"/>
            </w:pPr>
            <w:r>
              <w:t>项目名称</w:t>
            </w:r>
          </w:p>
        </w:tc>
        <w:tc>
          <w:tcPr>
            <w:tcW w:w="6095" w:type="dxa"/>
            <w:gridSpan w:val="3"/>
            <w:vAlign w:val="center"/>
          </w:tcPr>
          <w:p>
            <w:pPr>
              <w:pStyle w:val="13"/>
            </w:pPr>
            <w:r>
              <w:t>水质检测经费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用于水质检测经费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25.00</w:t>
            </w:r>
          </w:p>
        </w:tc>
        <w:tc>
          <w:tcPr>
            <w:tcW w:w="3544" w:type="dxa"/>
            <w:gridSpan w:val="2"/>
            <w:vAlign w:val="center"/>
          </w:tcPr>
          <w:p>
            <w:pPr>
              <w:pStyle w:val="14"/>
            </w:pPr>
            <w:r>
              <w:t>25.00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1.对156个村（社区）进行水质检测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水质检测监测点数量</w:t>
            </w:r>
          </w:p>
        </w:tc>
        <w:tc>
          <w:tcPr>
            <w:tcW w:w="5386" w:type="dxa"/>
            <w:vAlign w:val="center"/>
          </w:tcPr>
          <w:p>
            <w:pPr>
              <w:pStyle w:val="13"/>
            </w:pPr>
            <w:r>
              <w:t>水质检测监测点数量</w:t>
            </w:r>
          </w:p>
        </w:tc>
        <w:tc>
          <w:tcPr>
            <w:tcW w:w="2268" w:type="dxa"/>
            <w:vAlign w:val="center"/>
          </w:tcPr>
          <w:p>
            <w:pPr>
              <w:pStyle w:val="13"/>
            </w:pPr>
            <w:r>
              <w:t>≤156个</w:t>
            </w:r>
          </w:p>
        </w:tc>
        <w:tc>
          <w:tcPr>
            <w:tcW w:w="1276" w:type="dxa"/>
            <w:vAlign w:val="center"/>
          </w:tcPr>
          <w:p>
            <w:pPr>
              <w:pStyle w:val="13"/>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项目总量验收合格率</w:t>
            </w:r>
          </w:p>
        </w:tc>
        <w:tc>
          <w:tcPr>
            <w:tcW w:w="2268" w:type="dxa"/>
            <w:vAlign w:val="center"/>
          </w:tcPr>
          <w:p>
            <w:pPr>
              <w:pStyle w:val="13"/>
            </w:pPr>
            <w:r>
              <w:t>≥95%</w:t>
            </w:r>
          </w:p>
        </w:tc>
        <w:tc>
          <w:tcPr>
            <w:tcW w:w="1276" w:type="dxa"/>
            <w:vAlign w:val="center"/>
          </w:tcPr>
          <w:p>
            <w:pPr>
              <w:pStyle w:val="13"/>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2026年12月底</w:t>
            </w:r>
          </w:p>
        </w:tc>
        <w:tc>
          <w:tcPr>
            <w:tcW w:w="1276" w:type="dxa"/>
            <w:vAlign w:val="center"/>
          </w:tcPr>
          <w:p>
            <w:pPr>
              <w:pStyle w:val="13"/>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≤25万元</w:t>
            </w:r>
          </w:p>
        </w:tc>
        <w:tc>
          <w:tcPr>
            <w:tcW w:w="1276" w:type="dxa"/>
            <w:vAlign w:val="center"/>
          </w:tcPr>
          <w:p>
            <w:pPr>
              <w:pStyle w:val="13"/>
            </w:pPr>
            <w:r>
              <w:t>合同书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保障农村供水水质</w:t>
            </w:r>
          </w:p>
        </w:tc>
        <w:tc>
          <w:tcPr>
            <w:tcW w:w="5386" w:type="dxa"/>
            <w:vAlign w:val="center"/>
          </w:tcPr>
          <w:p>
            <w:pPr>
              <w:pStyle w:val="13"/>
            </w:pPr>
            <w:r>
              <w:t>做好农村供水水质保障工作</w:t>
            </w:r>
          </w:p>
        </w:tc>
        <w:tc>
          <w:tcPr>
            <w:tcW w:w="2268" w:type="dxa"/>
            <w:vAlign w:val="center"/>
          </w:tcPr>
          <w:p>
            <w:pPr>
              <w:pStyle w:val="13"/>
            </w:pPr>
            <w:r>
              <w:t>能保障工作优秀</w:t>
            </w:r>
          </w:p>
        </w:tc>
        <w:tc>
          <w:tcPr>
            <w:tcW w:w="1276" w:type="dxa"/>
            <w:vAlign w:val="center"/>
          </w:tcPr>
          <w:p>
            <w:pPr>
              <w:pStyle w:val="13"/>
            </w:pPr>
            <w:r>
              <w:t>合同书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25、综合事务管理-劳务派遣绩效目标表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13062826P000284103180</w:t>
            </w:r>
          </w:p>
        </w:tc>
        <w:tc>
          <w:tcPr>
            <w:tcW w:w="2835" w:type="dxa"/>
            <w:vAlign w:val="center"/>
          </w:tcPr>
          <w:p>
            <w:pPr>
              <w:pStyle w:val="11"/>
            </w:pPr>
            <w:r>
              <w:t>项目名称</w:t>
            </w:r>
          </w:p>
        </w:tc>
        <w:tc>
          <w:tcPr>
            <w:tcW w:w="6095" w:type="dxa"/>
            <w:gridSpan w:val="3"/>
            <w:vAlign w:val="center"/>
          </w:tcPr>
          <w:p>
            <w:pPr>
              <w:pStyle w:val="13"/>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8.94</w:t>
            </w:r>
          </w:p>
        </w:tc>
        <w:tc>
          <w:tcPr>
            <w:tcW w:w="2835" w:type="dxa"/>
            <w:vAlign w:val="center"/>
          </w:tcPr>
          <w:p>
            <w:pPr>
              <w:pStyle w:val="11"/>
            </w:pPr>
            <w:r>
              <w:t>其中：财政    资金</w:t>
            </w:r>
          </w:p>
        </w:tc>
        <w:tc>
          <w:tcPr>
            <w:tcW w:w="2551" w:type="dxa"/>
            <w:vAlign w:val="center"/>
          </w:tcPr>
          <w:p>
            <w:pPr>
              <w:pStyle w:val="13"/>
            </w:pPr>
            <w:r>
              <w:t>8.94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用于劳务派遣人员2026年人员经费。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2.23</w:t>
            </w:r>
          </w:p>
        </w:tc>
        <w:tc>
          <w:tcPr>
            <w:tcW w:w="2835" w:type="dxa"/>
            <w:vAlign w:val="center"/>
          </w:tcPr>
          <w:p>
            <w:pPr>
              <w:pStyle w:val="14"/>
            </w:pPr>
            <w:r>
              <w:t>4.47</w:t>
            </w:r>
          </w:p>
        </w:tc>
        <w:tc>
          <w:tcPr>
            <w:tcW w:w="2551" w:type="dxa"/>
            <w:vAlign w:val="center"/>
          </w:tcPr>
          <w:p>
            <w:pPr>
              <w:pStyle w:val="14"/>
            </w:pPr>
            <w:r>
              <w:t>7.45</w:t>
            </w:r>
          </w:p>
        </w:tc>
        <w:tc>
          <w:tcPr>
            <w:tcW w:w="3544" w:type="dxa"/>
            <w:gridSpan w:val="2"/>
            <w:vAlign w:val="center"/>
          </w:tcPr>
          <w:p>
            <w:pPr>
              <w:pStyle w:val="14"/>
            </w:pPr>
            <w:r>
              <w:t>8.94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1.保障巡堤次数、保障固定区域内安全、正常工作秩序、治安秩序、</w:t>
            </w:r>
            <w:r>
              <w:rPr>
                <w:rFonts w:hint="eastAsia"/>
                <w:lang w:eastAsia="zh-CN"/>
              </w:rPr>
              <w:t>防患于未然</w:t>
            </w:r>
            <w:r>
              <w:t>。</w:t>
            </w:r>
            <w:r>
              <w:tab/>
            </w:r>
            <w:r>
              <w:tab/>
            </w:r>
            <w:r>
              <w:tab/>
            </w:r>
          </w:p>
          <w:p>
            <w:pPr>
              <w:pStyle w:val="13"/>
            </w:pP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巡堤次数</w:t>
            </w:r>
          </w:p>
        </w:tc>
        <w:tc>
          <w:tcPr>
            <w:tcW w:w="5386" w:type="dxa"/>
            <w:vAlign w:val="center"/>
          </w:tcPr>
          <w:p>
            <w:pPr>
              <w:pStyle w:val="13"/>
            </w:pPr>
            <w:r>
              <w:t>辅助巡堤次数</w:t>
            </w:r>
          </w:p>
        </w:tc>
        <w:tc>
          <w:tcPr>
            <w:tcW w:w="2268" w:type="dxa"/>
            <w:vAlign w:val="center"/>
          </w:tcPr>
          <w:p>
            <w:pPr>
              <w:pStyle w:val="13"/>
            </w:pPr>
            <w:r>
              <w:t>≥185次</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项目完成时间</w:t>
            </w:r>
          </w:p>
        </w:tc>
        <w:tc>
          <w:tcPr>
            <w:tcW w:w="2268" w:type="dxa"/>
            <w:vAlign w:val="center"/>
          </w:tcPr>
          <w:p>
            <w:pPr>
              <w:pStyle w:val="13"/>
            </w:pPr>
            <w:r>
              <w:t>2026年12月底</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≤8.94万元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能够保障工作可持续开展</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26、综合事务管理-律师服务经费绩效目标表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13062826P00028410336G</w:t>
            </w:r>
          </w:p>
        </w:tc>
        <w:tc>
          <w:tcPr>
            <w:tcW w:w="2835" w:type="dxa"/>
            <w:vAlign w:val="center"/>
          </w:tcPr>
          <w:p>
            <w:pPr>
              <w:pStyle w:val="11"/>
            </w:pPr>
            <w:r>
              <w:t>项目名称</w:t>
            </w:r>
          </w:p>
        </w:tc>
        <w:tc>
          <w:tcPr>
            <w:tcW w:w="6095" w:type="dxa"/>
            <w:gridSpan w:val="3"/>
            <w:vAlign w:val="center"/>
          </w:tcPr>
          <w:p>
            <w:pPr>
              <w:pStyle w:val="13"/>
            </w:pPr>
            <w:r>
              <w:t>综合事务管理-律师服务经费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用于律师服务经费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1.通过此项目保障本单位的合法权益</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法律咨询服务次数</w:t>
            </w:r>
          </w:p>
        </w:tc>
        <w:tc>
          <w:tcPr>
            <w:tcW w:w="5386" w:type="dxa"/>
            <w:vAlign w:val="center"/>
          </w:tcPr>
          <w:p>
            <w:pPr>
              <w:pStyle w:val="13"/>
            </w:pPr>
            <w:r>
              <w:t>法律咨询服务次数</w:t>
            </w:r>
          </w:p>
        </w:tc>
        <w:tc>
          <w:tcPr>
            <w:tcW w:w="2268" w:type="dxa"/>
            <w:vAlign w:val="center"/>
          </w:tcPr>
          <w:p>
            <w:pPr>
              <w:pStyle w:val="13"/>
            </w:pPr>
            <w:r>
              <w:t>≥1次</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提供服务质量合格率</w:t>
            </w:r>
          </w:p>
        </w:tc>
        <w:tc>
          <w:tcPr>
            <w:tcW w:w="5386" w:type="dxa"/>
            <w:vAlign w:val="center"/>
          </w:tcPr>
          <w:p>
            <w:pPr>
              <w:pStyle w:val="13"/>
            </w:pPr>
            <w:r>
              <w:t>提供服务质量合格率</w:t>
            </w:r>
          </w:p>
        </w:tc>
        <w:tc>
          <w:tcPr>
            <w:tcW w:w="2268" w:type="dxa"/>
            <w:vAlign w:val="center"/>
          </w:tcPr>
          <w:p>
            <w:pPr>
              <w:pStyle w:val="13"/>
            </w:pPr>
            <w:r>
              <w:t>≥95%</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按规定完成项目时间</w:t>
            </w:r>
          </w:p>
        </w:tc>
        <w:tc>
          <w:tcPr>
            <w:tcW w:w="5386" w:type="dxa"/>
            <w:vAlign w:val="center"/>
          </w:tcPr>
          <w:p>
            <w:pPr>
              <w:pStyle w:val="13"/>
            </w:pPr>
            <w:r>
              <w:t>按规定完成项目时间</w:t>
            </w:r>
          </w:p>
        </w:tc>
        <w:tc>
          <w:tcPr>
            <w:tcW w:w="2268" w:type="dxa"/>
            <w:vAlign w:val="center"/>
          </w:tcPr>
          <w:p>
            <w:pPr>
              <w:pStyle w:val="13"/>
            </w:pPr>
            <w:r>
              <w:t>2026年12月底</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项目预算控制成本</w:t>
            </w:r>
          </w:p>
        </w:tc>
        <w:tc>
          <w:tcPr>
            <w:tcW w:w="5386" w:type="dxa"/>
            <w:vAlign w:val="center"/>
          </w:tcPr>
          <w:p>
            <w:pPr>
              <w:pStyle w:val="13"/>
            </w:pPr>
            <w:r>
              <w:t>项目预算控制成本</w:t>
            </w:r>
          </w:p>
        </w:tc>
        <w:tc>
          <w:tcPr>
            <w:tcW w:w="2268" w:type="dxa"/>
            <w:vAlign w:val="center"/>
          </w:tcPr>
          <w:p>
            <w:pPr>
              <w:pStyle w:val="13"/>
            </w:pPr>
            <w:r>
              <w:t>≤1.5万元</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27、潴龙河治理工程（高阳段）绩效目标表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13062825P00051810002F</w:t>
            </w:r>
          </w:p>
        </w:tc>
        <w:tc>
          <w:tcPr>
            <w:tcW w:w="2835" w:type="dxa"/>
            <w:vAlign w:val="center"/>
          </w:tcPr>
          <w:p>
            <w:pPr>
              <w:pStyle w:val="11"/>
            </w:pPr>
            <w:r>
              <w:t>项目名称</w:t>
            </w:r>
          </w:p>
        </w:tc>
        <w:tc>
          <w:tcPr>
            <w:tcW w:w="6095" w:type="dxa"/>
            <w:gridSpan w:val="3"/>
            <w:vAlign w:val="center"/>
          </w:tcPr>
          <w:p>
            <w:pPr>
              <w:pStyle w:val="13"/>
            </w:pPr>
            <w:r>
              <w:t>潴龙河治理工程（高阳段）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27033.11</w:t>
            </w:r>
          </w:p>
        </w:tc>
        <w:tc>
          <w:tcPr>
            <w:tcW w:w="2835" w:type="dxa"/>
            <w:vAlign w:val="center"/>
          </w:tcPr>
          <w:p>
            <w:pPr>
              <w:pStyle w:val="11"/>
            </w:pPr>
            <w:r>
              <w:t>其中：财政    资金</w:t>
            </w:r>
          </w:p>
        </w:tc>
        <w:tc>
          <w:tcPr>
            <w:tcW w:w="2551" w:type="dxa"/>
            <w:vAlign w:val="center"/>
          </w:tcPr>
          <w:p>
            <w:pPr>
              <w:pStyle w:val="13"/>
            </w:pPr>
            <w:r>
              <w:t>27033.11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用于潴龙河治理工程（高阳段）土建工程、安装工程及征迁费用等支出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13516.56</w:t>
            </w:r>
          </w:p>
        </w:tc>
        <w:tc>
          <w:tcPr>
            <w:tcW w:w="2835" w:type="dxa"/>
            <w:vAlign w:val="center"/>
          </w:tcPr>
          <w:p>
            <w:pPr>
              <w:pStyle w:val="14"/>
            </w:pPr>
            <w:r>
              <w:t>22978.15</w:t>
            </w:r>
          </w:p>
        </w:tc>
        <w:tc>
          <w:tcPr>
            <w:tcW w:w="2551" w:type="dxa"/>
            <w:vAlign w:val="center"/>
          </w:tcPr>
          <w:p>
            <w:pPr>
              <w:pStyle w:val="14"/>
            </w:pPr>
            <w:r>
              <w:t>24329.80</w:t>
            </w:r>
          </w:p>
        </w:tc>
        <w:tc>
          <w:tcPr>
            <w:tcW w:w="3544" w:type="dxa"/>
            <w:gridSpan w:val="2"/>
            <w:vAlign w:val="center"/>
          </w:tcPr>
          <w:p>
            <w:pPr>
              <w:pStyle w:val="14"/>
            </w:pPr>
            <w:r>
              <w:t>27033.11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反应是否按照批复方案按时完工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28、潴龙河治理工程（高阳段）国债项目县级配套绩效目标表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13062826P00051710006N</w:t>
            </w:r>
          </w:p>
        </w:tc>
        <w:tc>
          <w:tcPr>
            <w:tcW w:w="2835" w:type="dxa"/>
            <w:vAlign w:val="center"/>
          </w:tcPr>
          <w:p>
            <w:pPr>
              <w:pStyle w:val="11"/>
            </w:pPr>
            <w:r>
              <w:t>项目名称</w:t>
            </w:r>
          </w:p>
        </w:tc>
        <w:tc>
          <w:tcPr>
            <w:tcW w:w="6095" w:type="dxa"/>
            <w:gridSpan w:val="3"/>
            <w:vAlign w:val="center"/>
          </w:tcPr>
          <w:p>
            <w:pPr>
              <w:pStyle w:val="13"/>
            </w:pPr>
            <w:r>
              <w:t>潴龙河治理工程（高阳段）国债项目县级配套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850.00</w:t>
            </w:r>
          </w:p>
        </w:tc>
        <w:tc>
          <w:tcPr>
            <w:tcW w:w="2551" w:type="dxa"/>
            <w:vAlign w:val="center"/>
          </w:tcPr>
          <w:p>
            <w:pPr>
              <w:pStyle w:val="14"/>
            </w:pPr>
            <w:r>
              <w:t>900.00</w:t>
            </w:r>
          </w:p>
        </w:tc>
        <w:tc>
          <w:tcPr>
            <w:tcW w:w="3544" w:type="dxa"/>
            <w:gridSpan w:val="2"/>
            <w:vAlign w:val="center"/>
          </w:tcPr>
          <w:p>
            <w:pPr>
              <w:pStyle w:val="14"/>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1.通过此项目提高河道行洪能力，加固险工，保护堤防安全</w:t>
            </w:r>
          </w:p>
          <w:p>
            <w:pPr>
              <w:pStyle w:val="13"/>
            </w:pPr>
            <w:r>
              <w:t>2.建设监测和信息化系统，初步探索数字孪生流域建设，提高河道现代化数字化管理能力。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29、潴龙河治理工程（高阳段）国债项目县级配套绩效目标表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13062826P000608100155</w:t>
            </w:r>
          </w:p>
        </w:tc>
        <w:tc>
          <w:tcPr>
            <w:tcW w:w="2835" w:type="dxa"/>
            <w:vAlign w:val="center"/>
          </w:tcPr>
          <w:p>
            <w:pPr>
              <w:pStyle w:val="11"/>
            </w:pPr>
            <w:r>
              <w:t>项目名称</w:t>
            </w:r>
          </w:p>
        </w:tc>
        <w:tc>
          <w:tcPr>
            <w:tcW w:w="6095" w:type="dxa"/>
            <w:gridSpan w:val="3"/>
            <w:vAlign w:val="center"/>
          </w:tcPr>
          <w:p>
            <w:pPr>
              <w:pStyle w:val="13"/>
            </w:pPr>
            <w:r>
              <w:t>潴龙河治理工程（高阳段）国债项目县级配套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10197.33</w:t>
            </w:r>
          </w:p>
        </w:tc>
        <w:tc>
          <w:tcPr>
            <w:tcW w:w="2835" w:type="dxa"/>
            <w:vAlign w:val="center"/>
          </w:tcPr>
          <w:p>
            <w:pPr>
              <w:pStyle w:val="11"/>
            </w:pPr>
            <w:r>
              <w:t>其中：财政    资金</w:t>
            </w:r>
          </w:p>
        </w:tc>
        <w:tc>
          <w:tcPr>
            <w:tcW w:w="2551" w:type="dxa"/>
            <w:vAlign w:val="center"/>
          </w:tcPr>
          <w:p>
            <w:pPr>
              <w:pStyle w:val="13"/>
            </w:pPr>
            <w:r>
              <w:t>10197.33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asciiTheme="minorEastAsia" w:hAnsiTheme="minorEastAsia" w:eastAsiaTheme="minor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5098.67</w:t>
            </w:r>
          </w:p>
        </w:tc>
        <w:tc>
          <w:tcPr>
            <w:tcW w:w="2835" w:type="dxa"/>
            <w:vAlign w:val="center"/>
          </w:tcPr>
          <w:p>
            <w:pPr>
              <w:pStyle w:val="14"/>
            </w:pPr>
            <w:r>
              <w:t>8667.73</w:t>
            </w:r>
          </w:p>
        </w:tc>
        <w:tc>
          <w:tcPr>
            <w:tcW w:w="2551" w:type="dxa"/>
            <w:vAlign w:val="center"/>
          </w:tcPr>
          <w:p>
            <w:pPr>
              <w:pStyle w:val="14"/>
            </w:pPr>
            <w:r>
              <w:t>9177.60</w:t>
            </w:r>
          </w:p>
        </w:tc>
        <w:tc>
          <w:tcPr>
            <w:tcW w:w="3544" w:type="dxa"/>
            <w:gridSpan w:val="2"/>
            <w:vAlign w:val="center"/>
          </w:tcPr>
          <w:p>
            <w:pPr>
              <w:pStyle w:val="14"/>
            </w:pPr>
            <w:r>
              <w:t>10197.33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1.通过此项目提高河道行洪能力，加固险工，保护堤防安全</w:t>
            </w:r>
          </w:p>
          <w:p>
            <w:pPr>
              <w:pStyle w:val="13"/>
            </w:pPr>
            <w:r>
              <w:t>2.建设监测和信息化系统，初步探索数字孪生流域建设，提高河道现代化数字化管理能力。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截至2026年底，国债资金支付完成率</w:t>
            </w:r>
          </w:p>
        </w:tc>
        <w:tc>
          <w:tcPr>
            <w:tcW w:w="5386" w:type="dxa"/>
            <w:vAlign w:val="center"/>
          </w:tcPr>
          <w:p>
            <w:pPr>
              <w:pStyle w:val="13"/>
            </w:pPr>
            <w:r>
              <w:t>截至2026年底，国债资金支付完成率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332高阳县水利局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高阳县水利局（含所属单位）上年末固定资产金额为505.41万元（详见下表）。本年度拟购置固定资产总额为</w:t>
      </w:r>
      <w:r>
        <w:rPr>
          <w:rFonts w:hint="eastAsia"/>
          <w:color w:val="000000"/>
          <w:sz w:val="28"/>
          <w:lang w:eastAsia="zh-CN"/>
        </w:rPr>
        <w:t>0.51</w:t>
      </w:r>
      <w:r>
        <w:rPr>
          <w:rFonts w:eastAsia="方正仿宋_GBK"/>
          <w:color w:val="000000"/>
          <w:sz w:val="28"/>
        </w:rPr>
        <w:t>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332高阳县水利局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505.41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4138.58</w:t>
            </w:r>
          </w:p>
        </w:tc>
        <w:tc>
          <w:tcPr>
            <w:tcW w:w="2835" w:type="dxa"/>
            <w:vAlign w:val="center"/>
          </w:tcPr>
          <w:p>
            <w:pPr>
              <w:pStyle w:val="12"/>
            </w:pPr>
            <w:r>
              <w:t>396.78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1743.19</w:t>
            </w:r>
          </w:p>
        </w:tc>
        <w:tc>
          <w:tcPr>
            <w:tcW w:w="2835" w:type="dxa"/>
            <w:vAlign w:val="center"/>
          </w:tcPr>
          <w:p>
            <w:pPr>
              <w:pStyle w:val="12"/>
            </w:pPr>
            <w:r>
              <w:t>167.12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108.63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p>
        </w:tc>
        <w:tc>
          <w:tcPr>
            <w:tcW w:w="2835" w:type="dxa"/>
            <w:vAlign w:val="center"/>
          </w:tcPr>
          <w:p>
            <w:pPr>
              <w:pStyle w:val="12"/>
            </w:pPr>
          </w:p>
        </w:tc>
      </w:tr>
    </w:tbl>
    <w:p>
      <w:pPr>
        <w:ind w:firstLine="640"/>
      </w:pPr>
      <w:r>
        <w:rPr>
          <w:rFonts w:eastAsia="方正仿宋_GBK"/>
          <w:color w:val="000000"/>
          <w:sz w:val="32"/>
        </w:rPr>
        <w:t xml:space="preserve"> </w:t>
      </w:r>
    </w:p>
    <w:p>
      <w:pPr>
        <w:spacing w:before="10" w:after="10"/>
        <w:ind w:firstLine="640"/>
        <w:outlineLvl w:val="2"/>
        <w:rPr>
          <w:rFonts w:hint="eastAsia" w:ascii="黑体" w:hAnsi="黑体" w:eastAsia="黑体" w:cs="黑体"/>
          <w:color w:val="000000"/>
          <w:sz w:val="32"/>
          <w:lang w:eastAsia="zh-CN"/>
        </w:rPr>
      </w:pPr>
      <w:bookmarkStart w:id="18" w:name="_Toc_3_3_0000000019"/>
    </w:p>
    <w:p>
      <w:pPr>
        <w:spacing w:before="10" w:after="10"/>
        <w:ind w:firstLine="640"/>
        <w:outlineLvl w:val="2"/>
        <w:rPr>
          <w:rFonts w:hint="eastAsia" w:ascii="黑体" w:hAnsi="黑体" w:eastAsia="黑体" w:cs="黑体"/>
          <w:color w:val="000000"/>
          <w:sz w:val="32"/>
          <w:lang w:eastAsia="zh-CN"/>
        </w:rPr>
      </w:pPr>
    </w:p>
    <w:p>
      <w:pPr>
        <w:spacing w:before="10" w:after="10"/>
        <w:ind w:firstLine="640"/>
        <w:outlineLvl w:val="2"/>
      </w:pPr>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97"/>
    <w:rsid w:val="00533897"/>
    <w:rsid w:val="008B4691"/>
    <w:rsid w:val="008C0BBF"/>
    <w:rsid w:val="009C673C"/>
    <w:rsid w:val="00A54F18"/>
    <w:rsid w:val="00AE054B"/>
    <w:rsid w:val="00F51F60"/>
    <w:rsid w:val="133A1B93"/>
    <w:rsid w:val="15C50CB4"/>
    <w:rsid w:val="43561B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74</Pages>
  <Words>25624</Words>
  <Characters>30702</Characters>
  <Lines>266</Lines>
  <Paragraphs>74</Paragraphs>
  <TotalTime>12</TotalTime>
  <ScaleCrop>false</ScaleCrop>
  <LinksUpToDate>false</LinksUpToDate>
  <CharactersWithSpaces>31133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2026-03-11T01:53:00Z</dcterms:created>
  <dc:creator>DELL</dc:creator>
  <cp:lastModifiedBy>Administrator</cp:lastModifiedBy>
  <dcterms:modified xsi:type="dcterms:W3CDTF">2026-04-10T02:15:32Z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1D5BB18AAAE244C9891253A5CBD258DE</vt:lpwstr>
  </property>
</Properties>
</file>