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>
      <w:pPr>
        <w:autoSpaceDN w:val="0"/>
        <w:spacing w:line="360" w:lineRule="auto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高阳县腾翔职业培训学校</w:t>
      </w:r>
    </w:p>
    <w:tbl>
      <w:tblPr>
        <w:tblStyle w:val="4"/>
        <w:tblpPr w:leftFromText="180" w:rightFromText="180" w:vertAnchor="text" w:horzAnchor="page" w:tblpX="1725" w:tblpY="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803"/>
        <w:gridCol w:w="1401"/>
        <w:gridCol w:w="1275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204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521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************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38G</w:t>
            </w:r>
          </w:p>
        </w:tc>
        <w:tc>
          <w:tcPr>
            <w:tcW w:w="1275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634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李薇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1306***********329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204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河北省保定市高阳县庞口镇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高庞东路南侧</w:t>
            </w:r>
          </w:p>
        </w:tc>
        <w:tc>
          <w:tcPr>
            <w:tcW w:w="1275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34" w:type="dxa"/>
            <w:vAlign w:val="center"/>
          </w:tcPr>
          <w:p>
            <w:pPr>
              <w:autoSpaceDN w:val="0"/>
              <w:spacing w:line="360" w:lineRule="auto"/>
              <w:jc w:val="left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186*****688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中国建设银行股份有限公司高阳正阳路支行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130**************726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重点群体专项能力培训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网络直播营销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113" w:type="dxa"/>
            <w:gridSpan w:val="4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07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07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34人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55课时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17人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17人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750元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12750元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113" w:type="dxa"/>
            <w:gridSpan w:val="4"/>
            <w:vAlign w:val="center"/>
          </w:tcPr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113" w:type="dxa"/>
            <w:gridSpan w:val="4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/>
    <w:p/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ZGQ0YjI1YjZlZTFmN2VmYWRlOTlhMzM3NmY1NzQifQ=="/>
  </w:docVars>
  <w:rsids>
    <w:rsidRoot w:val="6EA17322"/>
    <w:rsid w:val="00335B95"/>
    <w:rsid w:val="00612B50"/>
    <w:rsid w:val="00863CA5"/>
    <w:rsid w:val="008D184F"/>
    <w:rsid w:val="00B208BC"/>
    <w:rsid w:val="00B62152"/>
    <w:rsid w:val="08AF79C5"/>
    <w:rsid w:val="0AB74559"/>
    <w:rsid w:val="11237E19"/>
    <w:rsid w:val="13414A68"/>
    <w:rsid w:val="14661F1A"/>
    <w:rsid w:val="152F6D61"/>
    <w:rsid w:val="158F4E6B"/>
    <w:rsid w:val="1A54013D"/>
    <w:rsid w:val="239C6495"/>
    <w:rsid w:val="27D96594"/>
    <w:rsid w:val="286958EC"/>
    <w:rsid w:val="2EC716E6"/>
    <w:rsid w:val="2F5565B4"/>
    <w:rsid w:val="2FAF052D"/>
    <w:rsid w:val="38B147F8"/>
    <w:rsid w:val="423C51CE"/>
    <w:rsid w:val="42F72399"/>
    <w:rsid w:val="461F4ACE"/>
    <w:rsid w:val="4D8A7859"/>
    <w:rsid w:val="4DD216AA"/>
    <w:rsid w:val="50737EFF"/>
    <w:rsid w:val="51CA6B50"/>
    <w:rsid w:val="53653754"/>
    <w:rsid w:val="57D46988"/>
    <w:rsid w:val="60A11210"/>
    <w:rsid w:val="625F7151"/>
    <w:rsid w:val="62C07F47"/>
    <w:rsid w:val="650F1C46"/>
    <w:rsid w:val="65BD792A"/>
    <w:rsid w:val="6EA17322"/>
    <w:rsid w:val="7013470C"/>
    <w:rsid w:val="723F6B51"/>
    <w:rsid w:val="7D961D08"/>
    <w:rsid w:val="7FFD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shenduxitong</Company>
  <Pages>1</Pages>
  <Words>294</Words>
  <Characters>393</Characters>
  <Lines>6</Lines>
  <Paragraphs>1</Paragraphs>
  <TotalTime>43</TotalTime>
  <ScaleCrop>false</ScaleCrop>
  <LinksUpToDate>false</LinksUpToDate>
  <CharactersWithSpaces>451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2025-01-03T09:21:00Z</cp:lastPrinted>
  <dcterms:modified xsi:type="dcterms:W3CDTF">2025-09-24T16:16:44Z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3C8D4DBDB6A1429A8D5C1EE2B733C42F_13</vt:lpwstr>
  </property>
  <property fmtid="{D5CDD505-2E9C-101B-9397-08002B2CF9AE}" pid="4" name="KSOTemplateDocerSaveRecord">
    <vt:lpwstr>eyJoZGlkIjoiZGQxZGQ0YjI1YjZlZTFmN2VmYWRlOTlhMzM3NmY1NzQiLCJ1c2VySWQiOiIxMzczNjc3NzE0In0=</vt:lpwstr>
  </property>
</Properties>
</file>