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56"/>
        <w:gridCol w:w="2680"/>
        <w:gridCol w:w="2467"/>
        <w:gridCol w:w="3465"/>
        <w:gridCol w:w="1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36" w:type="dxa"/>
            <w:gridSpan w:val="2"/>
            <w:tcBorders>
              <w:top w:val="single" w:color="FFFFFF" w:sz="6" w:space="0"/>
              <w:left w:val="single" w:color="FFFFFF" w:sz="6" w:space="0"/>
              <w:right w:val="single" w:color="FFFFFF" w:sz="6" w:space="0"/>
            </w:tcBorders>
            <w:vAlign w:val="center"/>
          </w:tcPr>
          <w:p>
            <w:pPr>
              <w:pStyle w:val="10"/>
            </w:pPr>
            <w:r>
              <w:t>208高阳县机关事务服务中心</w:t>
            </w:r>
          </w:p>
        </w:tc>
        <w:tc>
          <w:tcPr>
            <w:tcW w:w="2467" w:type="dxa"/>
            <w:tcBorders>
              <w:top w:val="single" w:color="FFFFFF" w:sz="6" w:space="0"/>
              <w:left w:val="single" w:color="FFFFFF" w:sz="6" w:space="0"/>
              <w:right w:val="single" w:color="FFFFFF" w:sz="6" w:space="0"/>
            </w:tcBorders>
            <w:vAlign w:val="center"/>
          </w:tcPr>
          <w:p>
            <w:pPr>
              <w:pStyle w:val="9"/>
            </w:pPr>
            <w:r>
              <w:t>预算年度：2024</w:t>
            </w:r>
          </w:p>
        </w:tc>
        <w:tc>
          <w:tcPr>
            <w:tcW w:w="4963"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56" w:type="dxa"/>
            <w:vMerge w:val="restart"/>
            <w:vAlign w:val="center"/>
          </w:tcPr>
          <w:p>
            <w:pPr>
              <w:pStyle w:val="11"/>
            </w:pPr>
            <w:r>
              <w:t>序号</w:t>
            </w:r>
          </w:p>
        </w:tc>
        <w:tc>
          <w:tcPr>
            <w:tcW w:w="5147" w:type="dxa"/>
            <w:gridSpan w:val="2"/>
            <w:vAlign w:val="center"/>
          </w:tcPr>
          <w:p>
            <w:pPr>
              <w:pStyle w:val="11"/>
            </w:pPr>
            <w:r>
              <w:t>收入</w:t>
            </w:r>
          </w:p>
        </w:tc>
        <w:tc>
          <w:tcPr>
            <w:tcW w:w="4963"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56" w:type="dxa"/>
            <w:vMerge w:val="continue"/>
          </w:tcPr>
          <w:p/>
        </w:tc>
        <w:tc>
          <w:tcPr>
            <w:tcW w:w="2680" w:type="dxa"/>
            <w:vAlign w:val="center"/>
          </w:tcPr>
          <w:p>
            <w:pPr>
              <w:pStyle w:val="11"/>
            </w:pPr>
            <w:r>
              <w:t>项  目</w:t>
            </w:r>
          </w:p>
        </w:tc>
        <w:tc>
          <w:tcPr>
            <w:tcW w:w="2467" w:type="dxa"/>
            <w:vAlign w:val="center"/>
          </w:tcPr>
          <w:p>
            <w:pPr>
              <w:pStyle w:val="11"/>
            </w:pPr>
            <w:r>
              <w:t>预算数</w:t>
            </w:r>
          </w:p>
        </w:tc>
        <w:tc>
          <w:tcPr>
            <w:tcW w:w="3465" w:type="dxa"/>
            <w:vAlign w:val="center"/>
          </w:tcPr>
          <w:p>
            <w:pPr>
              <w:pStyle w:val="11"/>
            </w:pPr>
            <w:r>
              <w:t>项  目</w:t>
            </w:r>
          </w:p>
        </w:tc>
        <w:tc>
          <w:tcPr>
            <w:tcW w:w="1498"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56" w:type="dxa"/>
            <w:vAlign w:val="center"/>
          </w:tcPr>
          <w:p>
            <w:pPr>
              <w:pStyle w:val="11"/>
            </w:pPr>
            <w:r>
              <w:t>栏次</w:t>
            </w:r>
          </w:p>
        </w:tc>
        <w:tc>
          <w:tcPr>
            <w:tcW w:w="2680" w:type="dxa"/>
            <w:vAlign w:val="center"/>
          </w:tcPr>
          <w:p>
            <w:pPr>
              <w:pStyle w:val="11"/>
            </w:pPr>
            <w:r>
              <w:t>1</w:t>
            </w:r>
          </w:p>
        </w:tc>
        <w:tc>
          <w:tcPr>
            <w:tcW w:w="2467" w:type="dxa"/>
            <w:vAlign w:val="center"/>
          </w:tcPr>
          <w:p>
            <w:pPr>
              <w:pStyle w:val="11"/>
            </w:pPr>
            <w:r>
              <w:t>2</w:t>
            </w:r>
          </w:p>
        </w:tc>
        <w:tc>
          <w:tcPr>
            <w:tcW w:w="3465" w:type="dxa"/>
            <w:vAlign w:val="center"/>
          </w:tcPr>
          <w:p>
            <w:pPr>
              <w:pStyle w:val="11"/>
            </w:pPr>
            <w:r>
              <w:t>3</w:t>
            </w:r>
          </w:p>
        </w:tc>
        <w:tc>
          <w:tcPr>
            <w:tcW w:w="1498"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1</w:t>
            </w:r>
          </w:p>
        </w:tc>
        <w:tc>
          <w:tcPr>
            <w:tcW w:w="2680" w:type="dxa"/>
            <w:vAlign w:val="center"/>
          </w:tcPr>
          <w:p>
            <w:pPr>
              <w:pStyle w:val="13"/>
            </w:pPr>
            <w:r>
              <w:t>一、一般公共预算拨款收入</w:t>
            </w:r>
          </w:p>
        </w:tc>
        <w:tc>
          <w:tcPr>
            <w:tcW w:w="2467" w:type="dxa"/>
            <w:vAlign w:val="center"/>
          </w:tcPr>
          <w:p>
            <w:pPr>
              <w:pStyle w:val="12"/>
            </w:pPr>
            <w:r>
              <w:t>766.30</w:t>
            </w:r>
          </w:p>
        </w:tc>
        <w:tc>
          <w:tcPr>
            <w:tcW w:w="3465" w:type="dxa"/>
            <w:vAlign w:val="center"/>
          </w:tcPr>
          <w:p>
            <w:pPr>
              <w:pStyle w:val="13"/>
            </w:pPr>
            <w:r>
              <w:t>一、一般公共服务支出</w:t>
            </w:r>
          </w:p>
        </w:tc>
        <w:tc>
          <w:tcPr>
            <w:tcW w:w="1498" w:type="dxa"/>
            <w:vAlign w:val="center"/>
          </w:tcPr>
          <w:p>
            <w:pPr>
              <w:pStyle w:val="12"/>
            </w:pPr>
            <w:r>
              <w:t>766.30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2</w:t>
            </w:r>
          </w:p>
        </w:tc>
        <w:tc>
          <w:tcPr>
            <w:tcW w:w="2680" w:type="dxa"/>
            <w:vAlign w:val="center"/>
          </w:tcPr>
          <w:p>
            <w:pPr>
              <w:pStyle w:val="13"/>
            </w:pPr>
            <w:r>
              <w:t>二、政府性基金预算拨款收入</w:t>
            </w:r>
          </w:p>
        </w:tc>
        <w:tc>
          <w:tcPr>
            <w:tcW w:w="2467" w:type="dxa"/>
            <w:vAlign w:val="center"/>
          </w:tcPr>
          <w:p>
            <w:pPr>
              <w:pStyle w:val="12"/>
            </w:pPr>
          </w:p>
        </w:tc>
        <w:tc>
          <w:tcPr>
            <w:tcW w:w="3465" w:type="dxa"/>
            <w:vAlign w:val="center"/>
          </w:tcPr>
          <w:p>
            <w:pPr>
              <w:pStyle w:val="13"/>
            </w:pPr>
            <w:r>
              <w:t>二、外交支出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3</w:t>
            </w:r>
          </w:p>
        </w:tc>
        <w:tc>
          <w:tcPr>
            <w:tcW w:w="2680" w:type="dxa"/>
            <w:vAlign w:val="center"/>
          </w:tcPr>
          <w:p>
            <w:pPr>
              <w:pStyle w:val="13"/>
            </w:pPr>
            <w:r>
              <w:t>三、国有资本经营预算拨款收入</w:t>
            </w:r>
          </w:p>
        </w:tc>
        <w:tc>
          <w:tcPr>
            <w:tcW w:w="2467" w:type="dxa"/>
            <w:vAlign w:val="center"/>
          </w:tcPr>
          <w:p>
            <w:pPr>
              <w:pStyle w:val="12"/>
            </w:pPr>
          </w:p>
        </w:tc>
        <w:tc>
          <w:tcPr>
            <w:tcW w:w="3465" w:type="dxa"/>
            <w:vAlign w:val="center"/>
          </w:tcPr>
          <w:p>
            <w:pPr>
              <w:pStyle w:val="13"/>
            </w:pPr>
            <w:r>
              <w:t>三、国防支出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4</w:t>
            </w:r>
          </w:p>
        </w:tc>
        <w:tc>
          <w:tcPr>
            <w:tcW w:w="2680" w:type="dxa"/>
            <w:vAlign w:val="center"/>
          </w:tcPr>
          <w:p>
            <w:pPr>
              <w:pStyle w:val="13"/>
            </w:pPr>
            <w:r>
              <w:t>四、财政专户管理资金收入</w:t>
            </w:r>
          </w:p>
        </w:tc>
        <w:tc>
          <w:tcPr>
            <w:tcW w:w="2467" w:type="dxa"/>
            <w:vAlign w:val="center"/>
          </w:tcPr>
          <w:p>
            <w:pPr>
              <w:pStyle w:val="12"/>
            </w:pPr>
          </w:p>
        </w:tc>
        <w:tc>
          <w:tcPr>
            <w:tcW w:w="3465" w:type="dxa"/>
            <w:vAlign w:val="center"/>
          </w:tcPr>
          <w:p>
            <w:pPr>
              <w:pStyle w:val="13"/>
            </w:pPr>
            <w:r>
              <w:t>四、公共安全支出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5</w:t>
            </w:r>
          </w:p>
        </w:tc>
        <w:tc>
          <w:tcPr>
            <w:tcW w:w="2680" w:type="dxa"/>
            <w:vAlign w:val="center"/>
          </w:tcPr>
          <w:p>
            <w:pPr>
              <w:pStyle w:val="13"/>
            </w:pPr>
            <w:r>
              <w:t>五、单位资金</w:t>
            </w:r>
          </w:p>
        </w:tc>
        <w:tc>
          <w:tcPr>
            <w:tcW w:w="2467" w:type="dxa"/>
            <w:vAlign w:val="center"/>
          </w:tcPr>
          <w:p>
            <w:pPr>
              <w:pStyle w:val="12"/>
            </w:pPr>
          </w:p>
        </w:tc>
        <w:tc>
          <w:tcPr>
            <w:tcW w:w="3465" w:type="dxa"/>
            <w:vAlign w:val="center"/>
          </w:tcPr>
          <w:p>
            <w:pPr>
              <w:pStyle w:val="13"/>
            </w:pPr>
            <w:r>
              <w:t>五、教育支出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6</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六、科学技术支出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7</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七、文化旅游体育与传媒支出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8</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八、社会保障和就业支出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9</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九、社会保险基金支出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10</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十、卫生健康支出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11</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十一、节能环保支出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12</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十二、城乡社区支出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13</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十三、农林水支出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14</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十四、交通运输支出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15</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十五、资源勘探工业信息等支出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16</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十六、商业服务业等支出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17</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十七、金融支出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18</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十八、援助其他地区支出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19</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十九、自然资源海洋气象等支出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20</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二十、住房保障支出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21</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二十一、粮油物资储备支出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22</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二十二、国有资本经营预算支出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23</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二十三、灾害防治及应急管理支出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24</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二十四、预备费</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25</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二十五、其他支出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26</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二十六、转移性支出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27</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二十七、债务还本支出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28</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二十八、债务付息支出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29</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二十九、债务发行费用支出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30</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三十、抗疫特别国债安排的支出</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31</w:t>
            </w:r>
          </w:p>
        </w:tc>
        <w:tc>
          <w:tcPr>
            <w:tcW w:w="2680" w:type="dxa"/>
            <w:vAlign w:val="center"/>
          </w:tcPr>
          <w:p>
            <w:pPr>
              <w:pStyle w:val="13"/>
            </w:pPr>
          </w:p>
        </w:tc>
        <w:tc>
          <w:tcPr>
            <w:tcW w:w="2467" w:type="dxa"/>
            <w:vAlign w:val="center"/>
          </w:tcPr>
          <w:p>
            <w:pPr>
              <w:pStyle w:val="12"/>
            </w:pPr>
          </w:p>
        </w:tc>
        <w:tc>
          <w:tcPr>
            <w:tcW w:w="3465" w:type="dxa"/>
            <w:vAlign w:val="center"/>
          </w:tcPr>
          <w:p>
            <w:pPr>
              <w:pStyle w:val="13"/>
            </w:pPr>
            <w:r>
              <w:t>三十一、人行科目</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32</w:t>
            </w:r>
          </w:p>
        </w:tc>
        <w:tc>
          <w:tcPr>
            <w:tcW w:w="2680" w:type="dxa"/>
            <w:vAlign w:val="center"/>
          </w:tcPr>
          <w:p>
            <w:pPr>
              <w:pStyle w:val="15"/>
            </w:pPr>
            <w:r>
              <w:t>本年收入合计</w:t>
            </w:r>
          </w:p>
        </w:tc>
        <w:tc>
          <w:tcPr>
            <w:tcW w:w="2467" w:type="dxa"/>
            <w:vAlign w:val="center"/>
          </w:tcPr>
          <w:p>
            <w:pPr>
              <w:pStyle w:val="16"/>
            </w:pPr>
            <w:r>
              <w:t>766.30</w:t>
            </w:r>
          </w:p>
        </w:tc>
        <w:tc>
          <w:tcPr>
            <w:tcW w:w="3465" w:type="dxa"/>
            <w:vAlign w:val="center"/>
          </w:tcPr>
          <w:p>
            <w:pPr>
              <w:pStyle w:val="15"/>
            </w:pPr>
            <w:r>
              <w:t>本年支出合计</w:t>
            </w:r>
          </w:p>
        </w:tc>
        <w:tc>
          <w:tcPr>
            <w:tcW w:w="1498" w:type="dxa"/>
            <w:vAlign w:val="center"/>
          </w:tcPr>
          <w:p>
            <w:pPr>
              <w:pStyle w:val="16"/>
            </w:pPr>
            <w:r>
              <w:t>766.30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33</w:t>
            </w:r>
          </w:p>
        </w:tc>
        <w:tc>
          <w:tcPr>
            <w:tcW w:w="2680" w:type="dxa"/>
            <w:vAlign w:val="center"/>
          </w:tcPr>
          <w:p>
            <w:pPr>
              <w:pStyle w:val="13"/>
            </w:pPr>
            <w:r>
              <w:t>上年结转结余</w:t>
            </w:r>
          </w:p>
        </w:tc>
        <w:tc>
          <w:tcPr>
            <w:tcW w:w="2467" w:type="dxa"/>
            <w:vAlign w:val="center"/>
          </w:tcPr>
          <w:p>
            <w:pPr>
              <w:pStyle w:val="12"/>
            </w:pPr>
          </w:p>
        </w:tc>
        <w:tc>
          <w:tcPr>
            <w:tcW w:w="3465" w:type="dxa"/>
            <w:vAlign w:val="center"/>
          </w:tcPr>
          <w:p>
            <w:pPr>
              <w:pStyle w:val="13"/>
            </w:pPr>
            <w:r>
              <w:t>年终结转结余</w:t>
            </w:r>
          </w:p>
        </w:tc>
        <w:tc>
          <w:tcPr>
            <w:tcW w:w="149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56" w:type="dxa"/>
            <w:vAlign w:val="center"/>
          </w:tcPr>
          <w:p>
            <w:pPr>
              <w:pStyle w:val="14"/>
            </w:pPr>
            <w:r>
              <w:t>34</w:t>
            </w:r>
          </w:p>
        </w:tc>
        <w:tc>
          <w:tcPr>
            <w:tcW w:w="2680" w:type="dxa"/>
            <w:vAlign w:val="center"/>
          </w:tcPr>
          <w:p>
            <w:pPr>
              <w:pStyle w:val="15"/>
            </w:pPr>
            <w:r>
              <w:t>收入总计</w:t>
            </w:r>
          </w:p>
        </w:tc>
        <w:tc>
          <w:tcPr>
            <w:tcW w:w="2467" w:type="dxa"/>
            <w:vAlign w:val="center"/>
          </w:tcPr>
          <w:p>
            <w:pPr>
              <w:pStyle w:val="16"/>
            </w:pPr>
            <w:r>
              <w:t>766.30</w:t>
            </w:r>
          </w:p>
        </w:tc>
        <w:tc>
          <w:tcPr>
            <w:tcW w:w="3465" w:type="dxa"/>
            <w:vAlign w:val="center"/>
          </w:tcPr>
          <w:p>
            <w:pPr>
              <w:pStyle w:val="15"/>
            </w:pPr>
            <w:r>
              <w:t>支出总计</w:t>
            </w:r>
          </w:p>
        </w:tc>
        <w:tc>
          <w:tcPr>
            <w:tcW w:w="1498" w:type="dxa"/>
            <w:vAlign w:val="center"/>
          </w:tcPr>
          <w:p>
            <w:pPr>
              <w:pStyle w:val="16"/>
            </w:pPr>
            <w:r>
              <w:t>766.30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54"/>
        <w:gridCol w:w="990"/>
        <w:gridCol w:w="3345"/>
        <w:gridCol w:w="885"/>
        <w:gridCol w:w="900"/>
        <w:gridCol w:w="855"/>
        <w:gridCol w:w="810"/>
        <w:gridCol w:w="765"/>
        <w:gridCol w:w="712"/>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74" w:type="dxa"/>
            <w:gridSpan w:val="5"/>
            <w:tcBorders>
              <w:top w:val="single" w:color="FFFFFF" w:sz="6" w:space="0"/>
              <w:left w:val="single" w:color="FFFFFF" w:sz="6" w:space="0"/>
              <w:right w:val="single" w:color="FFFFFF" w:sz="6" w:space="0"/>
            </w:tcBorders>
            <w:vAlign w:val="center"/>
          </w:tcPr>
          <w:p>
            <w:pPr>
              <w:pStyle w:val="10"/>
            </w:pPr>
            <w:r>
              <w:t>208高阳县机关事务服务中心</w:t>
            </w:r>
          </w:p>
        </w:tc>
        <w:tc>
          <w:tcPr>
            <w:tcW w:w="2430"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3744"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4" w:type="dxa"/>
            <w:vMerge w:val="restart"/>
            <w:vAlign w:val="center"/>
          </w:tcPr>
          <w:p>
            <w:pPr>
              <w:pStyle w:val="11"/>
            </w:pPr>
            <w:r>
              <w:t>序号</w:t>
            </w:r>
          </w:p>
        </w:tc>
        <w:tc>
          <w:tcPr>
            <w:tcW w:w="4335" w:type="dxa"/>
            <w:gridSpan w:val="2"/>
            <w:vAlign w:val="center"/>
          </w:tcPr>
          <w:p>
            <w:pPr>
              <w:pStyle w:val="11"/>
            </w:pPr>
            <w:r>
              <w:t>功能分类科目</w:t>
            </w:r>
          </w:p>
        </w:tc>
        <w:tc>
          <w:tcPr>
            <w:tcW w:w="885" w:type="dxa"/>
            <w:vMerge w:val="restart"/>
            <w:vAlign w:val="center"/>
          </w:tcPr>
          <w:p>
            <w:pPr>
              <w:pStyle w:val="11"/>
            </w:pPr>
            <w:r>
              <w:t>合计</w:t>
            </w:r>
          </w:p>
        </w:tc>
        <w:tc>
          <w:tcPr>
            <w:tcW w:w="6316" w:type="dxa"/>
            <w:gridSpan w:val="8"/>
            <w:vAlign w:val="center"/>
          </w:tcPr>
          <w:p>
            <w:pPr>
              <w:pStyle w:val="11"/>
            </w:pPr>
            <w:r>
              <w:t>本年收入</w:t>
            </w:r>
          </w:p>
        </w:tc>
        <w:tc>
          <w:tcPr>
            <w:tcW w:w="758"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4" w:type="dxa"/>
            <w:vMerge w:val="continue"/>
          </w:tcPr>
          <w:p/>
        </w:tc>
        <w:tc>
          <w:tcPr>
            <w:tcW w:w="990" w:type="dxa"/>
            <w:vAlign w:val="center"/>
          </w:tcPr>
          <w:p>
            <w:pPr>
              <w:pStyle w:val="11"/>
            </w:pPr>
            <w:r>
              <w:t>科目编码</w:t>
            </w:r>
          </w:p>
        </w:tc>
        <w:tc>
          <w:tcPr>
            <w:tcW w:w="3345" w:type="dxa"/>
            <w:vAlign w:val="center"/>
          </w:tcPr>
          <w:p>
            <w:pPr>
              <w:pStyle w:val="11"/>
            </w:pPr>
            <w:r>
              <w:t>科目名称</w:t>
            </w:r>
          </w:p>
        </w:tc>
        <w:tc>
          <w:tcPr>
            <w:tcW w:w="885" w:type="dxa"/>
            <w:vMerge w:val="continue"/>
          </w:tcPr>
          <w:p/>
        </w:tc>
        <w:tc>
          <w:tcPr>
            <w:tcW w:w="900" w:type="dxa"/>
            <w:vAlign w:val="center"/>
          </w:tcPr>
          <w:p>
            <w:pPr>
              <w:pStyle w:val="11"/>
            </w:pPr>
            <w:r>
              <w:t>小计</w:t>
            </w:r>
          </w:p>
        </w:tc>
        <w:tc>
          <w:tcPr>
            <w:tcW w:w="855" w:type="dxa"/>
            <w:vAlign w:val="center"/>
          </w:tcPr>
          <w:p>
            <w:pPr>
              <w:pStyle w:val="11"/>
            </w:pPr>
            <w:r>
              <w:t>财政拨款 收入</w:t>
            </w:r>
          </w:p>
        </w:tc>
        <w:tc>
          <w:tcPr>
            <w:tcW w:w="810" w:type="dxa"/>
            <w:vAlign w:val="center"/>
          </w:tcPr>
          <w:p>
            <w:pPr>
              <w:pStyle w:val="11"/>
            </w:pPr>
            <w:r>
              <w:t>财政专户 收入</w:t>
            </w:r>
          </w:p>
        </w:tc>
        <w:tc>
          <w:tcPr>
            <w:tcW w:w="765" w:type="dxa"/>
            <w:vAlign w:val="center"/>
          </w:tcPr>
          <w:p>
            <w:pPr>
              <w:pStyle w:val="11"/>
            </w:pPr>
            <w:r>
              <w:t>事业收入</w:t>
            </w:r>
          </w:p>
        </w:tc>
        <w:tc>
          <w:tcPr>
            <w:tcW w:w="712" w:type="dxa"/>
            <w:vAlign w:val="center"/>
          </w:tcPr>
          <w:p>
            <w:pPr>
              <w:pStyle w:val="11"/>
            </w:pPr>
            <w:r>
              <w:t>经营收入</w:t>
            </w:r>
          </w:p>
        </w:tc>
        <w:tc>
          <w:tcPr>
            <w:tcW w:w="758" w:type="dxa"/>
            <w:vAlign w:val="center"/>
          </w:tcPr>
          <w:p>
            <w:pPr>
              <w:pStyle w:val="11"/>
            </w:pPr>
            <w:r>
              <w:t>上级补助收入</w:t>
            </w:r>
          </w:p>
        </w:tc>
        <w:tc>
          <w:tcPr>
            <w:tcW w:w="758" w:type="dxa"/>
            <w:vAlign w:val="center"/>
          </w:tcPr>
          <w:p>
            <w:pPr>
              <w:pStyle w:val="11"/>
            </w:pPr>
            <w:r>
              <w:t>附属单位上缴收入</w:t>
            </w:r>
          </w:p>
        </w:tc>
        <w:tc>
          <w:tcPr>
            <w:tcW w:w="758" w:type="dxa"/>
            <w:vAlign w:val="center"/>
          </w:tcPr>
          <w:p>
            <w:pPr>
              <w:pStyle w:val="11"/>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4" w:type="dxa"/>
            <w:vAlign w:val="center"/>
          </w:tcPr>
          <w:p>
            <w:pPr>
              <w:pStyle w:val="11"/>
            </w:pPr>
            <w:r>
              <w:t>栏次</w:t>
            </w:r>
          </w:p>
        </w:tc>
        <w:tc>
          <w:tcPr>
            <w:tcW w:w="990" w:type="dxa"/>
            <w:vAlign w:val="center"/>
          </w:tcPr>
          <w:p>
            <w:pPr>
              <w:pStyle w:val="11"/>
            </w:pPr>
            <w:r>
              <w:t>1</w:t>
            </w:r>
          </w:p>
        </w:tc>
        <w:tc>
          <w:tcPr>
            <w:tcW w:w="3345" w:type="dxa"/>
            <w:vAlign w:val="center"/>
          </w:tcPr>
          <w:p>
            <w:pPr>
              <w:pStyle w:val="11"/>
            </w:pPr>
            <w:r>
              <w:t>2</w:t>
            </w:r>
          </w:p>
        </w:tc>
        <w:tc>
          <w:tcPr>
            <w:tcW w:w="885" w:type="dxa"/>
            <w:vAlign w:val="center"/>
          </w:tcPr>
          <w:p>
            <w:pPr>
              <w:pStyle w:val="11"/>
            </w:pPr>
            <w:r>
              <w:t>3</w:t>
            </w:r>
          </w:p>
        </w:tc>
        <w:tc>
          <w:tcPr>
            <w:tcW w:w="900" w:type="dxa"/>
            <w:vAlign w:val="center"/>
          </w:tcPr>
          <w:p>
            <w:pPr>
              <w:pStyle w:val="11"/>
            </w:pPr>
            <w:r>
              <w:t>4</w:t>
            </w:r>
          </w:p>
        </w:tc>
        <w:tc>
          <w:tcPr>
            <w:tcW w:w="855" w:type="dxa"/>
            <w:vAlign w:val="center"/>
          </w:tcPr>
          <w:p>
            <w:pPr>
              <w:pStyle w:val="11"/>
            </w:pPr>
            <w:r>
              <w:t>5</w:t>
            </w:r>
          </w:p>
        </w:tc>
        <w:tc>
          <w:tcPr>
            <w:tcW w:w="810" w:type="dxa"/>
            <w:vAlign w:val="center"/>
          </w:tcPr>
          <w:p>
            <w:pPr>
              <w:pStyle w:val="11"/>
            </w:pPr>
            <w:r>
              <w:t>6</w:t>
            </w:r>
          </w:p>
        </w:tc>
        <w:tc>
          <w:tcPr>
            <w:tcW w:w="765" w:type="dxa"/>
            <w:vAlign w:val="center"/>
          </w:tcPr>
          <w:p>
            <w:pPr>
              <w:pStyle w:val="11"/>
            </w:pPr>
            <w:r>
              <w:t>7</w:t>
            </w:r>
          </w:p>
        </w:tc>
        <w:tc>
          <w:tcPr>
            <w:tcW w:w="712" w:type="dxa"/>
            <w:vAlign w:val="center"/>
          </w:tcPr>
          <w:p>
            <w:pPr>
              <w:pStyle w:val="11"/>
            </w:pPr>
            <w:r>
              <w:t>8</w:t>
            </w:r>
          </w:p>
        </w:tc>
        <w:tc>
          <w:tcPr>
            <w:tcW w:w="758" w:type="dxa"/>
            <w:vAlign w:val="center"/>
          </w:tcPr>
          <w:p>
            <w:pPr>
              <w:pStyle w:val="11"/>
            </w:pPr>
            <w:r>
              <w:t>9</w:t>
            </w:r>
          </w:p>
        </w:tc>
        <w:tc>
          <w:tcPr>
            <w:tcW w:w="758" w:type="dxa"/>
            <w:vAlign w:val="center"/>
          </w:tcPr>
          <w:p>
            <w:pPr>
              <w:pStyle w:val="11"/>
            </w:pPr>
            <w:r>
              <w:t>10</w:t>
            </w:r>
          </w:p>
        </w:tc>
        <w:tc>
          <w:tcPr>
            <w:tcW w:w="758" w:type="dxa"/>
            <w:vAlign w:val="center"/>
          </w:tcPr>
          <w:p>
            <w:pPr>
              <w:pStyle w:val="11"/>
            </w:pPr>
            <w:r>
              <w:t>11</w:t>
            </w:r>
          </w:p>
        </w:tc>
        <w:tc>
          <w:tcPr>
            <w:tcW w:w="758"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pPr>
              <w:pStyle w:val="14"/>
            </w:pPr>
            <w:r>
              <w:t>1</w:t>
            </w:r>
          </w:p>
        </w:tc>
        <w:tc>
          <w:tcPr>
            <w:tcW w:w="990" w:type="dxa"/>
            <w:vAlign w:val="center"/>
          </w:tcPr>
          <w:p>
            <w:pPr>
              <w:pStyle w:val="17"/>
            </w:pPr>
          </w:p>
        </w:tc>
        <w:tc>
          <w:tcPr>
            <w:tcW w:w="3345" w:type="dxa"/>
            <w:vAlign w:val="center"/>
          </w:tcPr>
          <w:p>
            <w:pPr>
              <w:pStyle w:val="15"/>
            </w:pPr>
            <w:r>
              <w:t>合计</w:t>
            </w:r>
          </w:p>
        </w:tc>
        <w:tc>
          <w:tcPr>
            <w:tcW w:w="885" w:type="dxa"/>
            <w:vAlign w:val="center"/>
          </w:tcPr>
          <w:p>
            <w:pPr>
              <w:pStyle w:val="16"/>
            </w:pPr>
            <w:r>
              <w:t>766.30</w:t>
            </w:r>
          </w:p>
        </w:tc>
        <w:tc>
          <w:tcPr>
            <w:tcW w:w="900" w:type="dxa"/>
            <w:vAlign w:val="center"/>
          </w:tcPr>
          <w:p>
            <w:pPr>
              <w:pStyle w:val="16"/>
            </w:pPr>
            <w:r>
              <w:t>766.30</w:t>
            </w:r>
          </w:p>
        </w:tc>
        <w:tc>
          <w:tcPr>
            <w:tcW w:w="855" w:type="dxa"/>
            <w:vAlign w:val="center"/>
          </w:tcPr>
          <w:p>
            <w:pPr>
              <w:pStyle w:val="16"/>
            </w:pPr>
            <w:r>
              <w:t>766.30</w:t>
            </w:r>
          </w:p>
        </w:tc>
        <w:tc>
          <w:tcPr>
            <w:tcW w:w="810" w:type="dxa"/>
            <w:vAlign w:val="center"/>
          </w:tcPr>
          <w:p>
            <w:pPr>
              <w:pStyle w:val="16"/>
            </w:pPr>
          </w:p>
        </w:tc>
        <w:tc>
          <w:tcPr>
            <w:tcW w:w="765" w:type="dxa"/>
            <w:vAlign w:val="center"/>
          </w:tcPr>
          <w:p>
            <w:pPr>
              <w:pStyle w:val="16"/>
            </w:pPr>
          </w:p>
        </w:tc>
        <w:tc>
          <w:tcPr>
            <w:tcW w:w="712"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pPr>
              <w:pStyle w:val="14"/>
            </w:pPr>
            <w:r>
              <w:t>2</w:t>
            </w:r>
          </w:p>
        </w:tc>
        <w:tc>
          <w:tcPr>
            <w:tcW w:w="990" w:type="dxa"/>
            <w:vAlign w:val="center"/>
          </w:tcPr>
          <w:p>
            <w:pPr>
              <w:pStyle w:val="13"/>
            </w:pPr>
            <w:r>
              <w:t>201</w:t>
            </w:r>
          </w:p>
        </w:tc>
        <w:tc>
          <w:tcPr>
            <w:tcW w:w="3345" w:type="dxa"/>
            <w:vAlign w:val="center"/>
          </w:tcPr>
          <w:p>
            <w:pPr>
              <w:pStyle w:val="13"/>
            </w:pPr>
            <w:r>
              <w:t>一般公共服务支出</w:t>
            </w:r>
          </w:p>
        </w:tc>
        <w:tc>
          <w:tcPr>
            <w:tcW w:w="885" w:type="dxa"/>
            <w:vAlign w:val="center"/>
          </w:tcPr>
          <w:p>
            <w:pPr>
              <w:pStyle w:val="12"/>
            </w:pPr>
            <w:r>
              <w:t>766.30</w:t>
            </w:r>
          </w:p>
        </w:tc>
        <w:tc>
          <w:tcPr>
            <w:tcW w:w="900" w:type="dxa"/>
            <w:vAlign w:val="center"/>
          </w:tcPr>
          <w:p>
            <w:pPr>
              <w:pStyle w:val="12"/>
            </w:pPr>
            <w:r>
              <w:t>766.30</w:t>
            </w:r>
          </w:p>
        </w:tc>
        <w:tc>
          <w:tcPr>
            <w:tcW w:w="855" w:type="dxa"/>
            <w:vAlign w:val="center"/>
          </w:tcPr>
          <w:p>
            <w:pPr>
              <w:pStyle w:val="12"/>
            </w:pPr>
            <w:r>
              <w:t>766.30</w:t>
            </w:r>
          </w:p>
        </w:tc>
        <w:tc>
          <w:tcPr>
            <w:tcW w:w="810" w:type="dxa"/>
            <w:vAlign w:val="center"/>
          </w:tcPr>
          <w:p>
            <w:pPr>
              <w:pStyle w:val="12"/>
            </w:pPr>
          </w:p>
        </w:tc>
        <w:tc>
          <w:tcPr>
            <w:tcW w:w="765" w:type="dxa"/>
            <w:vAlign w:val="center"/>
          </w:tcPr>
          <w:p>
            <w:pPr>
              <w:pStyle w:val="12"/>
            </w:pPr>
          </w:p>
        </w:tc>
        <w:tc>
          <w:tcPr>
            <w:tcW w:w="712"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pPr>
              <w:pStyle w:val="14"/>
            </w:pPr>
            <w:r>
              <w:t>3</w:t>
            </w:r>
          </w:p>
        </w:tc>
        <w:tc>
          <w:tcPr>
            <w:tcW w:w="990" w:type="dxa"/>
            <w:vAlign w:val="center"/>
          </w:tcPr>
          <w:p>
            <w:pPr>
              <w:pStyle w:val="13"/>
            </w:pPr>
            <w:r>
              <w:t>20103</w:t>
            </w:r>
          </w:p>
        </w:tc>
        <w:tc>
          <w:tcPr>
            <w:tcW w:w="3345" w:type="dxa"/>
            <w:vAlign w:val="center"/>
          </w:tcPr>
          <w:p>
            <w:pPr>
              <w:pStyle w:val="13"/>
            </w:pPr>
            <w:r>
              <w:t>政府办公厅（室）及相关机构事务</w:t>
            </w:r>
          </w:p>
        </w:tc>
        <w:tc>
          <w:tcPr>
            <w:tcW w:w="885" w:type="dxa"/>
            <w:vAlign w:val="center"/>
          </w:tcPr>
          <w:p>
            <w:pPr>
              <w:pStyle w:val="12"/>
            </w:pPr>
            <w:r>
              <w:t>766.30</w:t>
            </w:r>
          </w:p>
        </w:tc>
        <w:tc>
          <w:tcPr>
            <w:tcW w:w="900" w:type="dxa"/>
            <w:vAlign w:val="center"/>
          </w:tcPr>
          <w:p>
            <w:pPr>
              <w:pStyle w:val="12"/>
            </w:pPr>
            <w:r>
              <w:t>766.30</w:t>
            </w:r>
          </w:p>
        </w:tc>
        <w:tc>
          <w:tcPr>
            <w:tcW w:w="855" w:type="dxa"/>
            <w:vAlign w:val="center"/>
          </w:tcPr>
          <w:p>
            <w:pPr>
              <w:pStyle w:val="12"/>
            </w:pPr>
            <w:r>
              <w:t>766.30</w:t>
            </w:r>
          </w:p>
        </w:tc>
        <w:tc>
          <w:tcPr>
            <w:tcW w:w="810" w:type="dxa"/>
            <w:vAlign w:val="center"/>
          </w:tcPr>
          <w:p>
            <w:pPr>
              <w:pStyle w:val="12"/>
            </w:pPr>
          </w:p>
        </w:tc>
        <w:tc>
          <w:tcPr>
            <w:tcW w:w="765" w:type="dxa"/>
            <w:vAlign w:val="center"/>
          </w:tcPr>
          <w:p>
            <w:pPr>
              <w:pStyle w:val="12"/>
            </w:pPr>
          </w:p>
        </w:tc>
        <w:tc>
          <w:tcPr>
            <w:tcW w:w="712"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pPr>
              <w:pStyle w:val="14"/>
            </w:pPr>
            <w:r>
              <w:t>4</w:t>
            </w:r>
          </w:p>
        </w:tc>
        <w:tc>
          <w:tcPr>
            <w:tcW w:w="990" w:type="dxa"/>
            <w:vAlign w:val="center"/>
          </w:tcPr>
          <w:p>
            <w:pPr>
              <w:pStyle w:val="13"/>
            </w:pPr>
            <w:r>
              <w:t>2010350</w:t>
            </w:r>
          </w:p>
        </w:tc>
        <w:tc>
          <w:tcPr>
            <w:tcW w:w="3345" w:type="dxa"/>
            <w:vAlign w:val="center"/>
          </w:tcPr>
          <w:p>
            <w:pPr>
              <w:pStyle w:val="13"/>
            </w:pPr>
            <w:r>
              <w:t>事业运行</w:t>
            </w:r>
          </w:p>
        </w:tc>
        <w:tc>
          <w:tcPr>
            <w:tcW w:w="885" w:type="dxa"/>
            <w:vAlign w:val="center"/>
          </w:tcPr>
          <w:p>
            <w:pPr>
              <w:pStyle w:val="12"/>
            </w:pPr>
            <w:r>
              <w:t>66.60</w:t>
            </w:r>
          </w:p>
        </w:tc>
        <w:tc>
          <w:tcPr>
            <w:tcW w:w="900" w:type="dxa"/>
            <w:vAlign w:val="center"/>
          </w:tcPr>
          <w:p>
            <w:pPr>
              <w:pStyle w:val="12"/>
            </w:pPr>
            <w:r>
              <w:t>66.60</w:t>
            </w:r>
          </w:p>
        </w:tc>
        <w:tc>
          <w:tcPr>
            <w:tcW w:w="855" w:type="dxa"/>
            <w:vAlign w:val="center"/>
          </w:tcPr>
          <w:p>
            <w:pPr>
              <w:pStyle w:val="12"/>
            </w:pPr>
            <w:r>
              <w:t>66.60</w:t>
            </w:r>
          </w:p>
        </w:tc>
        <w:tc>
          <w:tcPr>
            <w:tcW w:w="810" w:type="dxa"/>
            <w:vAlign w:val="center"/>
          </w:tcPr>
          <w:p>
            <w:pPr>
              <w:pStyle w:val="12"/>
            </w:pPr>
          </w:p>
        </w:tc>
        <w:tc>
          <w:tcPr>
            <w:tcW w:w="765" w:type="dxa"/>
            <w:vAlign w:val="center"/>
          </w:tcPr>
          <w:p>
            <w:pPr>
              <w:pStyle w:val="12"/>
            </w:pPr>
          </w:p>
        </w:tc>
        <w:tc>
          <w:tcPr>
            <w:tcW w:w="712"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54" w:type="dxa"/>
            <w:vAlign w:val="center"/>
          </w:tcPr>
          <w:p>
            <w:pPr>
              <w:pStyle w:val="14"/>
            </w:pPr>
            <w:r>
              <w:t>5</w:t>
            </w:r>
          </w:p>
        </w:tc>
        <w:tc>
          <w:tcPr>
            <w:tcW w:w="990" w:type="dxa"/>
            <w:vAlign w:val="center"/>
          </w:tcPr>
          <w:p>
            <w:pPr>
              <w:pStyle w:val="13"/>
            </w:pPr>
            <w:r>
              <w:t>2010399</w:t>
            </w:r>
          </w:p>
        </w:tc>
        <w:tc>
          <w:tcPr>
            <w:tcW w:w="3345" w:type="dxa"/>
            <w:vAlign w:val="center"/>
          </w:tcPr>
          <w:p>
            <w:pPr>
              <w:pStyle w:val="13"/>
            </w:pPr>
            <w:r>
              <w:t>其他政府办公厅（室）及相关机构事务支出</w:t>
            </w:r>
          </w:p>
        </w:tc>
        <w:tc>
          <w:tcPr>
            <w:tcW w:w="885" w:type="dxa"/>
            <w:vAlign w:val="center"/>
          </w:tcPr>
          <w:p>
            <w:pPr>
              <w:pStyle w:val="12"/>
            </w:pPr>
            <w:r>
              <w:t>699.70</w:t>
            </w:r>
          </w:p>
        </w:tc>
        <w:tc>
          <w:tcPr>
            <w:tcW w:w="900" w:type="dxa"/>
            <w:vAlign w:val="center"/>
          </w:tcPr>
          <w:p>
            <w:pPr>
              <w:pStyle w:val="12"/>
            </w:pPr>
            <w:r>
              <w:t>699.70</w:t>
            </w:r>
          </w:p>
        </w:tc>
        <w:tc>
          <w:tcPr>
            <w:tcW w:w="855" w:type="dxa"/>
            <w:vAlign w:val="center"/>
          </w:tcPr>
          <w:p>
            <w:pPr>
              <w:pStyle w:val="12"/>
            </w:pPr>
            <w:r>
              <w:t>699.70</w:t>
            </w:r>
          </w:p>
        </w:tc>
        <w:tc>
          <w:tcPr>
            <w:tcW w:w="810" w:type="dxa"/>
            <w:vAlign w:val="center"/>
          </w:tcPr>
          <w:p>
            <w:pPr>
              <w:pStyle w:val="12"/>
            </w:pPr>
          </w:p>
        </w:tc>
        <w:tc>
          <w:tcPr>
            <w:tcW w:w="765" w:type="dxa"/>
            <w:vAlign w:val="center"/>
          </w:tcPr>
          <w:p>
            <w:pPr>
              <w:pStyle w:val="12"/>
            </w:pPr>
          </w:p>
        </w:tc>
        <w:tc>
          <w:tcPr>
            <w:tcW w:w="712"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1"/>
        <w:gridCol w:w="1110"/>
        <w:gridCol w:w="4370"/>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81" w:type="dxa"/>
            <w:gridSpan w:val="3"/>
            <w:tcBorders>
              <w:top w:val="single" w:color="FFFFFF" w:sz="6" w:space="0"/>
              <w:left w:val="single" w:color="FFFFFF" w:sz="6" w:space="0"/>
              <w:right w:val="single" w:color="FFFFFF" w:sz="6" w:space="0"/>
            </w:tcBorders>
            <w:vAlign w:val="center"/>
          </w:tcPr>
          <w:p>
            <w:pPr>
              <w:pStyle w:val="10"/>
            </w:pPr>
            <w:r>
              <w:t>208高阳县机关事务服务中心</w:t>
            </w:r>
          </w:p>
        </w:tc>
        <w:tc>
          <w:tcPr>
            <w:tcW w:w="2190"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1" w:type="dxa"/>
            <w:vMerge w:val="restart"/>
            <w:vAlign w:val="center"/>
          </w:tcPr>
          <w:p>
            <w:pPr>
              <w:pStyle w:val="11"/>
            </w:pPr>
            <w:r>
              <w:t>序号</w:t>
            </w:r>
          </w:p>
        </w:tc>
        <w:tc>
          <w:tcPr>
            <w:tcW w:w="5480" w:type="dxa"/>
            <w:gridSpan w:val="2"/>
            <w:vAlign w:val="center"/>
          </w:tcPr>
          <w:p>
            <w:pPr>
              <w:pStyle w:val="11"/>
            </w:pPr>
            <w:r>
              <w:t>功能分类科目</w:t>
            </w:r>
          </w:p>
        </w:tc>
        <w:tc>
          <w:tcPr>
            <w:tcW w:w="1095" w:type="dxa"/>
            <w:vMerge w:val="restart"/>
            <w:vAlign w:val="center"/>
          </w:tcPr>
          <w:p>
            <w:pPr>
              <w:pStyle w:val="11"/>
            </w:pPr>
            <w:r>
              <w:t>合计</w:t>
            </w:r>
          </w:p>
        </w:tc>
        <w:tc>
          <w:tcPr>
            <w:tcW w:w="1095" w:type="dxa"/>
            <w:vMerge w:val="restart"/>
            <w:vAlign w:val="center"/>
          </w:tcPr>
          <w:p>
            <w:pPr>
              <w:pStyle w:val="11"/>
            </w:pPr>
            <w:r>
              <w:t>基本支出</w:t>
            </w:r>
          </w:p>
        </w:tc>
        <w:tc>
          <w:tcPr>
            <w:tcW w:w="1095" w:type="dxa"/>
            <w:vMerge w:val="restart"/>
            <w:vAlign w:val="center"/>
          </w:tcPr>
          <w:p>
            <w:pPr>
              <w:pStyle w:val="11"/>
            </w:pPr>
            <w:r>
              <w:t>项目支出</w:t>
            </w:r>
          </w:p>
        </w:tc>
        <w:tc>
          <w:tcPr>
            <w:tcW w:w="1095" w:type="dxa"/>
            <w:vMerge w:val="restart"/>
            <w:vAlign w:val="center"/>
          </w:tcPr>
          <w:p>
            <w:pPr>
              <w:pStyle w:val="11"/>
            </w:pPr>
            <w:r>
              <w:t>经营支出</w:t>
            </w:r>
          </w:p>
        </w:tc>
        <w:tc>
          <w:tcPr>
            <w:tcW w:w="1095" w:type="dxa"/>
            <w:vMerge w:val="restart"/>
            <w:vAlign w:val="center"/>
          </w:tcPr>
          <w:p>
            <w:pPr>
              <w:pStyle w:val="11"/>
            </w:pPr>
            <w:r>
              <w:t>上解上级     支出</w:t>
            </w:r>
          </w:p>
        </w:tc>
        <w:tc>
          <w:tcPr>
            <w:tcW w:w="1095"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1" w:type="dxa"/>
            <w:vMerge w:val="continue"/>
          </w:tcPr>
          <w:p/>
        </w:tc>
        <w:tc>
          <w:tcPr>
            <w:tcW w:w="1110" w:type="dxa"/>
            <w:vAlign w:val="center"/>
          </w:tcPr>
          <w:p>
            <w:pPr>
              <w:pStyle w:val="11"/>
            </w:pPr>
            <w:r>
              <w:t>科目    编码</w:t>
            </w:r>
          </w:p>
        </w:tc>
        <w:tc>
          <w:tcPr>
            <w:tcW w:w="4370" w:type="dxa"/>
            <w:vAlign w:val="center"/>
          </w:tcPr>
          <w:p>
            <w:pPr>
              <w:pStyle w:val="11"/>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1" w:type="dxa"/>
            <w:vAlign w:val="center"/>
          </w:tcPr>
          <w:p>
            <w:pPr>
              <w:pStyle w:val="11"/>
            </w:pPr>
            <w:r>
              <w:t>栏次</w:t>
            </w:r>
          </w:p>
        </w:tc>
        <w:tc>
          <w:tcPr>
            <w:tcW w:w="1110" w:type="dxa"/>
            <w:vAlign w:val="center"/>
          </w:tcPr>
          <w:p>
            <w:pPr>
              <w:pStyle w:val="11"/>
            </w:pPr>
            <w:r>
              <w:t>1</w:t>
            </w:r>
          </w:p>
        </w:tc>
        <w:tc>
          <w:tcPr>
            <w:tcW w:w="4370" w:type="dxa"/>
            <w:vAlign w:val="center"/>
          </w:tcPr>
          <w:p>
            <w:pPr>
              <w:pStyle w:val="11"/>
            </w:pPr>
            <w:r>
              <w:t>2</w:t>
            </w:r>
          </w:p>
        </w:tc>
        <w:tc>
          <w:tcPr>
            <w:tcW w:w="1095" w:type="dxa"/>
            <w:vAlign w:val="center"/>
          </w:tcPr>
          <w:p>
            <w:pPr>
              <w:pStyle w:val="11"/>
            </w:pPr>
            <w:r>
              <w:t>3</w:t>
            </w:r>
          </w:p>
        </w:tc>
        <w:tc>
          <w:tcPr>
            <w:tcW w:w="1095" w:type="dxa"/>
            <w:vAlign w:val="center"/>
          </w:tcPr>
          <w:p>
            <w:pPr>
              <w:pStyle w:val="11"/>
            </w:pPr>
            <w:r>
              <w:t>4</w:t>
            </w:r>
          </w:p>
        </w:tc>
        <w:tc>
          <w:tcPr>
            <w:tcW w:w="1095" w:type="dxa"/>
            <w:vAlign w:val="center"/>
          </w:tcPr>
          <w:p>
            <w:pPr>
              <w:pStyle w:val="11"/>
            </w:pPr>
            <w:r>
              <w:t>5</w:t>
            </w:r>
          </w:p>
        </w:tc>
        <w:tc>
          <w:tcPr>
            <w:tcW w:w="1095" w:type="dxa"/>
            <w:vAlign w:val="center"/>
          </w:tcPr>
          <w:p>
            <w:pPr>
              <w:pStyle w:val="11"/>
            </w:pPr>
            <w:r>
              <w:t>6</w:t>
            </w:r>
          </w:p>
        </w:tc>
        <w:tc>
          <w:tcPr>
            <w:tcW w:w="1095" w:type="dxa"/>
            <w:vAlign w:val="center"/>
          </w:tcPr>
          <w:p>
            <w:pPr>
              <w:pStyle w:val="11"/>
            </w:pPr>
            <w:r>
              <w:t>7</w:t>
            </w:r>
          </w:p>
        </w:tc>
        <w:tc>
          <w:tcPr>
            <w:tcW w:w="1095"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1" w:type="dxa"/>
            <w:vAlign w:val="center"/>
          </w:tcPr>
          <w:p>
            <w:pPr>
              <w:pStyle w:val="14"/>
            </w:pPr>
            <w:r>
              <w:t>1</w:t>
            </w:r>
          </w:p>
        </w:tc>
        <w:tc>
          <w:tcPr>
            <w:tcW w:w="1110" w:type="dxa"/>
            <w:vAlign w:val="center"/>
          </w:tcPr>
          <w:p>
            <w:pPr>
              <w:pStyle w:val="17"/>
            </w:pPr>
          </w:p>
        </w:tc>
        <w:tc>
          <w:tcPr>
            <w:tcW w:w="4370" w:type="dxa"/>
            <w:vAlign w:val="center"/>
          </w:tcPr>
          <w:p>
            <w:pPr>
              <w:pStyle w:val="15"/>
            </w:pPr>
            <w:r>
              <w:t>合计</w:t>
            </w:r>
          </w:p>
        </w:tc>
        <w:tc>
          <w:tcPr>
            <w:tcW w:w="1095" w:type="dxa"/>
            <w:vAlign w:val="center"/>
          </w:tcPr>
          <w:p>
            <w:pPr>
              <w:pStyle w:val="16"/>
            </w:pPr>
            <w:r>
              <w:t>766.30</w:t>
            </w:r>
          </w:p>
        </w:tc>
        <w:tc>
          <w:tcPr>
            <w:tcW w:w="1095" w:type="dxa"/>
            <w:vAlign w:val="center"/>
          </w:tcPr>
          <w:p>
            <w:pPr>
              <w:pStyle w:val="16"/>
            </w:pPr>
            <w:r>
              <w:t>66.60</w:t>
            </w:r>
          </w:p>
        </w:tc>
        <w:tc>
          <w:tcPr>
            <w:tcW w:w="1095" w:type="dxa"/>
            <w:vAlign w:val="center"/>
          </w:tcPr>
          <w:p>
            <w:pPr>
              <w:pStyle w:val="16"/>
            </w:pPr>
            <w:r>
              <w:t>699.70</w:t>
            </w:r>
          </w:p>
        </w:tc>
        <w:tc>
          <w:tcPr>
            <w:tcW w:w="1095"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1" w:type="dxa"/>
            <w:vAlign w:val="center"/>
          </w:tcPr>
          <w:p>
            <w:pPr>
              <w:pStyle w:val="14"/>
            </w:pPr>
            <w:r>
              <w:t>2</w:t>
            </w:r>
          </w:p>
        </w:tc>
        <w:tc>
          <w:tcPr>
            <w:tcW w:w="1110" w:type="dxa"/>
            <w:vAlign w:val="center"/>
          </w:tcPr>
          <w:p>
            <w:pPr>
              <w:pStyle w:val="13"/>
            </w:pPr>
            <w:r>
              <w:t>201</w:t>
            </w:r>
          </w:p>
        </w:tc>
        <w:tc>
          <w:tcPr>
            <w:tcW w:w="4370" w:type="dxa"/>
            <w:vAlign w:val="center"/>
          </w:tcPr>
          <w:p>
            <w:pPr>
              <w:pStyle w:val="13"/>
            </w:pPr>
            <w:r>
              <w:t>一般公共服务支出</w:t>
            </w:r>
          </w:p>
        </w:tc>
        <w:tc>
          <w:tcPr>
            <w:tcW w:w="1095" w:type="dxa"/>
            <w:vAlign w:val="center"/>
          </w:tcPr>
          <w:p>
            <w:pPr>
              <w:pStyle w:val="12"/>
            </w:pPr>
            <w:r>
              <w:t>766.30</w:t>
            </w:r>
          </w:p>
        </w:tc>
        <w:tc>
          <w:tcPr>
            <w:tcW w:w="1095" w:type="dxa"/>
            <w:vAlign w:val="center"/>
          </w:tcPr>
          <w:p>
            <w:pPr>
              <w:pStyle w:val="12"/>
            </w:pPr>
            <w:r>
              <w:t>66.60</w:t>
            </w:r>
          </w:p>
        </w:tc>
        <w:tc>
          <w:tcPr>
            <w:tcW w:w="1095" w:type="dxa"/>
            <w:vAlign w:val="center"/>
          </w:tcPr>
          <w:p>
            <w:pPr>
              <w:pStyle w:val="12"/>
            </w:pPr>
            <w:r>
              <w:t>699.70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1" w:type="dxa"/>
            <w:vAlign w:val="center"/>
          </w:tcPr>
          <w:p>
            <w:pPr>
              <w:pStyle w:val="14"/>
            </w:pPr>
            <w:r>
              <w:t>3</w:t>
            </w:r>
          </w:p>
        </w:tc>
        <w:tc>
          <w:tcPr>
            <w:tcW w:w="1110" w:type="dxa"/>
            <w:vAlign w:val="center"/>
          </w:tcPr>
          <w:p>
            <w:pPr>
              <w:pStyle w:val="13"/>
            </w:pPr>
            <w:r>
              <w:t>20103</w:t>
            </w:r>
          </w:p>
        </w:tc>
        <w:tc>
          <w:tcPr>
            <w:tcW w:w="4370" w:type="dxa"/>
            <w:vAlign w:val="center"/>
          </w:tcPr>
          <w:p>
            <w:pPr>
              <w:pStyle w:val="13"/>
            </w:pPr>
            <w:r>
              <w:t>政府办公厅（室）及相关机构事务</w:t>
            </w:r>
          </w:p>
        </w:tc>
        <w:tc>
          <w:tcPr>
            <w:tcW w:w="1095" w:type="dxa"/>
            <w:vAlign w:val="center"/>
          </w:tcPr>
          <w:p>
            <w:pPr>
              <w:pStyle w:val="12"/>
            </w:pPr>
            <w:r>
              <w:t>766.30</w:t>
            </w:r>
          </w:p>
        </w:tc>
        <w:tc>
          <w:tcPr>
            <w:tcW w:w="1095" w:type="dxa"/>
            <w:vAlign w:val="center"/>
          </w:tcPr>
          <w:p>
            <w:pPr>
              <w:pStyle w:val="12"/>
            </w:pPr>
            <w:r>
              <w:t>66.60</w:t>
            </w:r>
          </w:p>
        </w:tc>
        <w:tc>
          <w:tcPr>
            <w:tcW w:w="1095" w:type="dxa"/>
            <w:vAlign w:val="center"/>
          </w:tcPr>
          <w:p>
            <w:pPr>
              <w:pStyle w:val="12"/>
            </w:pPr>
            <w:r>
              <w:t>699.70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1" w:type="dxa"/>
            <w:vAlign w:val="center"/>
          </w:tcPr>
          <w:p>
            <w:pPr>
              <w:pStyle w:val="14"/>
            </w:pPr>
            <w:r>
              <w:t>4</w:t>
            </w:r>
          </w:p>
        </w:tc>
        <w:tc>
          <w:tcPr>
            <w:tcW w:w="1110" w:type="dxa"/>
            <w:vAlign w:val="center"/>
          </w:tcPr>
          <w:p>
            <w:pPr>
              <w:pStyle w:val="13"/>
            </w:pPr>
            <w:r>
              <w:t>2010350</w:t>
            </w:r>
          </w:p>
        </w:tc>
        <w:tc>
          <w:tcPr>
            <w:tcW w:w="4370" w:type="dxa"/>
            <w:vAlign w:val="center"/>
          </w:tcPr>
          <w:p>
            <w:pPr>
              <w:pStyle w:val="13"/>
            </w:pPr>
            <w:r>
              <w:t>事业运行</w:t>
            </w:r>
          </w:p>
        </w:tc>
        <w:tc>
          <w:tcPr>
            <w:tcW w:w="1095" w:type="dxa"/>
            <w:vAlign w:val="center"/>
          </w:tcPr>
          <w:p>
            <w:pPr>
              <w:pStyle w:val="12"/>
            </w:pPr>
            <w:r>
              <w:t>66.60</w:t>
            </w:r>
          </w:p>
        </w:tc>
        <w:tc>
          <w:tcPr>
            <w:tcW w:w="1095" w:type="dxa"/>
            <w:vAlign w:val="center"/>
          </w:tcPr>
          <w:p>
            <w:pPr>
              <w:pStyle w:val="12"/>
            </w:pPr>
            <w:r>
              <w:t>66.60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1" w:type="dxa"/>
            <w:vAlign w:val="center"/>
          </w:tcPr>
          <w:p>
            <w:pPr>
              <w:pStyle w:val="14"/>
            </w:pPr>
            <w:r>
              <w:t>5</w:t>
            </w:r>
          </w:p>
        </w:tc>
        <w:tc>
          <w:tcPr>
            <w:tcW w:w="1110" w:type="dxa"/>
            <w:vAlign w:val="center"/>
          </w:tcPr>
          <w:p>
            <w:pPr>
              <w:pStyle w:val="13"/>
            </w:pPr>
            <w:r>
              <w:t>2010399</w:t>
            </w:r>
          </w:p>
        </w:tc>
        <w:tc>
          <w:tcPr>
            <w:tcW w:w="4370" w:type="dxa"/>
            <w:vAlign w:val="center"/>
          </w:tcPr>
          <w:p>
            <w:pPr>
              <w:pStyle w:val="13"/>
            </w:pPr>
            <w:r>
              <w:t>其他政府办公厅（室）及相关机构事务支出</w:t>
            </w:r>
          </w:p>
        </w:tc>
        <w:tc>
          <w:tcPr>
            <w:tcW w:w="1095" w:type="dxa"/>
            <w:vAlign w:val="center"/>
          </w:tcPr>
          <w:p>
            <w:pPr>
              <w:pStyle w:val="12"/>
            </w:pPr>
            <w:r>
              <w:t>699.70</w:t>
            </w:r>
          </w:p>
        </w:tc>
        <w:tc>
          <w:tcPr>
            <w:tcW w:w="1095" w:type="dxa"/>
            <w:vAlign w:val="center"/>
          </w:tcPr>
          <w:p>
            <w:pPr>
              <w:pStyle w:val="12"/>
            </w:pPr>
          </w:p>
        </w:tc>
        <w:tc>
          <w:tcPr>
            <w:tcW w:w="1095" w:type="dxa"/>
            <w:vAlign w:val="center"/>
          </w:tcPr>
          <w:p>
            <w:pPr>
              <w:pStyle w:val="12"/>
            </w:pPr>
            <w:r>
              <w:t>699.70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2895"/>
        <w:gridCol w:w="945"/>
        <w:gridCol w:w="3345"/>
        <w:gridCol w:w="870"/>
        <w:gridCol w:w="1005"/>
        <w:gridCol w:w="1430"/>
        <w:gridCol w:w="14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1" w:hRule="atLeast"/>
          <w:tblHeader/>
          <w:jc w:val="center"/>
        </w:trPr>
        <w:tc>
          <w:tcPr>
            <w:tcW w:w="4690" w:type="dxa"/>
            <w:gridSpan w:val="3"/>
            <w:tcBorders>
              <w:top w:val="single" w:color="FFFFFF" w:sz="6" w:space="0"/>
              <w:left w:val="single" w:color="FFFFFF" w:sz="6" w:space="0"/>
              <w:right w:val="single" w:color="FFFFFF" w:sz="6" w:space="0"/>
            </w:tcBorders>
            <w:vAlign w:val="center"/>
          </w:tcPr>
          <w:p>
            <w:pPr>
              <w:pStyle w:val="10"/>
              <w:keepNext w:val="0"/>
              <w:keepLines w:val="0"/>
              <w:pageBreakBefore w:val="0"/>
              <w:widowControl/>
              <w:kinsoku/>
              <w:wordWrap/>
              <w:overflowPunct/>
              <w:topLinePunct w:val="0"/>
              <w:autoSpaceDE/>
              <w:autoSpaceDN/>
              <w:bidi w:val="0"/>
              <w:adjustRightInd/>
              <w:snapToGrid w:val="0"/>
              <w:spacing w:line="160" w:lineRule="atLeast"/>
              <w:jc w:val="left"/>
              <w:textAlignment w:val="auto"/>
            </w:pPr>
            <w:r>
              <w:t>208高阳县机关事务服务中心</w:t>
            </w:r>
          </w:p>
        </w:tc>
        <w:tc>
          <w:tcPr>
            <w:tcW w:w="3345" w:type="dxa"/>
            <w:tcBorders>
              <w:top w:val="single" w:color="FFFFFF" w:sz="6" w:space="0"/>
              <w:left w:val="single" w:color="FFFFFF" w:sz="6" w:space="0"/>
              <w:right w:val="single" w:color="FFFFFF" w:sz="6" w:space="0"/>
            </w:tcBorders>
            <w:vAlign w:val="center"/>
          </w:tcPr>
          <w:p>
            <w:pPr>
              <w:pStyle w:val="9"/>
              <w:keepNext w:val="0"/>
              <w:keepLines w:val="0"/>
              <w:pageBreakBefore w:val="0"/>
              <w:widowControl/>
              <w:kinsoku/>
              <w:wordWrap/>
              <w:overflowPunct/>
              <w:topLinePunct w:val="0"/>
              <w:autoSpaceDE/>
              <w:autoSpaceDN/>
              <w:bidi w:val="0"/>
              <w:adjustRightInd/>
              <w:snapToGrid w:val="0"/>
              <w:spacing w:line="160" w:lineRule="atLeast"/>
              <w:jc w:val="left"/>
              <w:textAlignment w:val="auto"/>
            </w:pPr>
            <w:r>
              <w:t>预算年度：2024</w:t>
            </w:r>
          </w:p>
        </w:tc>
        <w:tc>
          <w:tcPr>
            <w:tcW w:w="4735" w:type="dxa"/>
            <w:gridSpan w:val="4"/>
            <w:tcBorders>
              <w:top w:val="single" w:color="FFFFFF" w:sz="6" w:space="0"/>
              <w:left w:val="single" w:color="FFFFFF" w:sz="6" w:space="0"/>
              <w:right w:val="single" w:color="FFFFFF" w:sz="6" w:space="0"/>
            </w:tcBorders>
            <w:vAlign w:val="center"/>
          </w:tcPr>
          <w:p>
            <w:pPr>
              <w:pStyle w:val="8"/>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6" w:hRule="atLeast"/>
          <w:tblHeader/>
          <w:jc w:val="center"/>
        </w:trPr>
        <w:tc>
          <w:tcPr>
            <w:tcW w:w="850" w:type="dxa"/>
            <w:vMerge w:val="restart"/>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序号</w:t>
            </w:r>
          </w:p>
        </w:tc>
        <w:tc>
          <w:tcPr>
            <w:tcW w:w="3840" w:type="dxa"/>
            <w:gridSpan w:val="2"/>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center"/>
              <w:textAlignment w:val="auto"/>
            </w:pPr>
            <w:r>
              <w:t>收入</w:t>
            </w:r>
          </w:p>
        </w:tc>
        <w:tc>
          <w:tcPr>
            <w:tcW w:w="8080" w:type="dxa"/>
            <w:gridSpan w:val="5"/>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center"/>
              <w:textAlignment w:val="auto"/>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8" w:hRule="atLeast"/>
          <w:tblHeader/>
          <w:jc w:val="center"/>
        </w:trPr>
        <w:tc>
          <w:tcPr>
            <w:tcW w:w="850" w:type="dxa"/>
            <w:vMerge w:val="continue"/>
          </w:tcPr>
          <w:p>
            <w:pPr>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2895"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项  目</w:t>
            </w:r>
          </w:p>
        </w:tc>
        <w:tc>
          <w:tcPr>
            <w:tcW w:w="945"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金额</w:t>
            </w:r>
          </w:p>
        </w:tc>
        <w:tc>
          <w:tcPr>
            <w:tcW w:w="3345"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项  目</w:t>
            </w:r>
          </w:p>
        </w:tc>
        <w:tc>
          <w:tcPr>
            <w:tcW w:w="870"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合计</w:t>
            </w:r>
          </w:p>
        </w:tc>
        <w:tc>
          <w:tcPr>
            <w:tcW w:w="1005"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一般公共预算财政拨款</w:t>
            </w:r>
          </w:p>
        </w:tc>
        <w:tc>
          <w:tcPr>
            <w:tcW w:w="1430"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政府性基金预算财政    拨款</w:t>
            </w:r>
          </w:p>
        </w:tc>
        <w:tc>
          <w:tcPr>
            <w:tcW w:w="1430"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tblHeader/>
          <w:jc w:val="center"/>
        </w:trPr>
        <w:tc>
          <w:tcPr>
            <w:tcW w:w="850"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栏次</w:t>
            </w:r>
          </w:p>
        </w:tc>
        <w:tc>
          <w:tcPr>
            <w:tcW w:w="2895"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1</w:t>
            </w:r>
          </w:p>
        </w:tc>
        <w:tc>
          <w:tcPr>
            <w:tcW w:w="945"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2</w:t>
            </w:r>
          </w:p>
        </w:tc>
        <w:tc>
          <w:tcPr>
            <w:tcW w:w="3345"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3</w:t>
            </w:r>
          </w:p>
        </w:tc>
        <w:tc>
          <w:tcPr>
            <w:tcW w:w="870"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4</w:t>
            </w:r>
          </w:p>
        </w:tc>
        <w:tc>
          <w:tcPr>
            <w:tcW w:w="1005"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5</w:t>
            </w:r>
          </w:p>
        </w:tc>
        <w:tc>
          <w:tcPr>
            <w:tcW w:w="1430"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6</w:t>
            </w:r>
          </w:p>
        </w:tc>
        <w:tc>
          <w:tcPr>
            <w:tcW w:w="1430" w:type="dxa"/>
            <w:vAlign w:val="center"/>
          </w:tcPr>
          <w:p>
            <w:pPr>
              <w:pStyle w:val="11"/>
              <w:keepNext w:val="0"/>
              <w:keepLines w:val="0"/>
              <w:pageBreakBefore w:val="0"/>
              <w:widowControl/>
              <w:kinsoku/>
              <w:wordWrap/>
              <w:overflowPunct/>
              <w:topLinePunct w:val="0"/>
              <w:autoSpaceDE/>
              <w:autoSpaceDN/>
              <w:bidi w:val="0"/>
              <w:adjustRightInd/>
              <w:snapToGrid w:val="0"/>
              <w:spacing w:line="160" w:lineRule="atLeast"/>
              <w:jc w:val="left"/>
              <w:textAlignment w:val="auto"/>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8"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1</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一、一般公共预算拨款</w:t>
            </w: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r>
              <w:t>766.30</w:t>
            </w: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一、一般公共服务支出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r>
              <w:t>766.30</w:t>
            </w: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r>
              <w:t>766.30</w:t>
            </w: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3"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2</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二、政府性基金预算拨款</w:t>
            </w: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二、外交支出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3</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三、国有资本经营预算拨款</w:t>
            </w: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三、国防支出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7"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4</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四、公共安全支出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9"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5</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五、教育支出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4"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6</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六、科学技术支出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7</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七、文化旅游体育与传媒支出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1"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8</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八、社会保障和就业支出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9</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九、社会保险基金支出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10</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十、卫生健康支出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11</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十一、节能环保支出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12</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十二、城乡社区支出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4"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13</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十三、农林水支出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14</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十四、交通运输支出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15</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十五、资源勘探工业信息等支出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2"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16</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十六、商业服务业等支出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4"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17</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十七、金融支出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18</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十八、援助其他地区支出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3"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19</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十九、自然资源海洋气象等支出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20</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二十、住房保障支出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2"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21</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二十一、粮油物资储备支出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22</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二十二、国有资本经营预算支出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23</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二十三、灾害防治及应急管理支出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24</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二十四、预备费</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25</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二十五、其他支出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26</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二十六、转移性支出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3"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27</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二十七、债务还本支出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3"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28</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二十八、债务付息支出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8"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29</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二十九、债务发行费用支出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9"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30</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三十、抗疫特别国债安排的支出</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4"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31</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三十一、人行科目</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9"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32</w:t>
            </w:r>
          </w:p>
        </w:tc>
        <w:tc>
          <w:tcPr>
            <w:tcW w:w="2895" w:type="dxa"/>
            <w:vAlign w:val="center"/>
          </w:tcPr>
          <w:p>
            <w:pPr>
              <w:pStyle w:val="15"/>
              <w:keepNext w:val="0"/>
              <w:keepLines w:val="0"/>
              <w:pageBreakBefore w:val="0"/>
              <w:widowControl/>
              <w:kinsoku/>
              <w:wordWrap/>
              <w:overflowPunct/>
              <w:topLinePunct w:val="0"/>
              <w:autoSpaceDE/>
              <w:autoSpaceDN/>
              <w:bidi w:val="0"/>
              <w:adjustRightInd/>
              <w:snapToGrid w:val="0"/>
              <w:spacing w:line="160" w:lineRule="atLeast"/>
              <w:jc w:val="left"/>
              <w:textAlignment w:val="auto"/>
            </w:pPr>
            <w:r>
              <w:t>本年收入合计</w:t>
            </w:r>
          </w:p>
        </w:tc>
        <w:tc>
          <w:tcPr>
            <w:tcW w:w="945" w:type="dxa"/>
            <w:vAlign w:val="center"/>
          </w:tcPr>
          <w:p>
            <w:pPr>
              <w:pStyle w:val="16"/>
              <w:keepNext w:val="0"/>
              <w:keepLines w:val="0"/>
              <w:pageBreakBefore w:val="0"/>
              <w:widowControl/>
              <w:kinsoku/>
              <w:wordWrap/>
              <w:overflowPunct/>
              <w:topLinePunct w:val="0"/>
              <w:autoSpaceDE/>
              <w:autoSpaceDN/>
              <w:bidi w:val="0"/>
              <w:adjustRightInd/>
              <w:snapToGrid w:val="0"/>
              <w:spacing w:line="160" w:lineRule="atLeast"/>
              <w:jc w:val="left"/>
              <w:textAlignment w:val="auto"/>
            </w:pPr>
            <w:r>
              <w:t>766.30</w:t>
            </w:r>
          </w:p>
        </w:tc>
        <w:tc>
          <w:tcPr>
            <w:tcW w:w="3345" w:type="dxa"/>
            <w:vAlign w:val="center"/>
          </w:tcPr>
          <w:p>
            <w:pPr>
              <w:pStyle w:val="15"/>
              <w:keepNext w:val="0"/>
              <w:keepLines w:val="0"/>
              <w:pageBreakBefore w:val="0"/>
              <w:widowControl/>
              <w:kinsoku/>
              <w:wordWrap/>
              <w:overflowPunct/>
              <w:topLinePunct w:val="0"/>
              <w:autoSpaceDE/>
              <w:autoSpaceDN/>
              <w:bidi w:val="0"/>
              <w:adjustRightInd/>
              <w:snapToGrid w:val="0"/>
              <w:spacing w:line="160" w:lineRule="atLeast"/>
              <w:jc w:val="left"/>
              <w:textAlignment w:val="auto"/>
            </w:pPr>
            <w:r>
              <w:t>本年支出合计</w:t>
            </w:r>
          </w:p>
        </w:tc>
        <w:tc>
          <w:tcPr>
            <w:tcW w:w="870" w:type="dxa"/>
            <w:vAlign w:val="center"/>
          </w:tcPr>
          <w:p>
            <w:pPr>
              <w:pStyle w:val="16"/>
              <w:keepNext w:val="0"/>
              <w:keepLines w:val="0"/>
              <w:pageBreakBefore w:val="0"/>
              <w:widowControl/>
              <w:kinsoku/>
              <w:wordWrap/>
              <w:overflowPunct/>
              <w:topLinePunct w:val="0"/>
              <w:autoSpaceDE/>
              <w:autoSpaceDN/>
              <w:bidi w:val="0"/>
              <w:adjustRightInd/>
              <w:snapToGrid w:val="0"/>
              <w:spacing w:line="160" w:lineRule="atLeast"/>
              <w:jc w:val="left"/>
              <w:textAlignment w:val="auto"/>
            </w:pPr>
            <w:r>
              <w:t>766.30</w:t>
            </w:r>
          </w:p>
        </w:tc>
        <w:tc>
          <w:tcPr>
            <w:tcW w:w="1005" w:type="dxa"/>
            <w:vAlign w:val="center"/>
          </w:tcPr>
          <w:p>
            <w:pPr>
              <w:pStyle w:val="16"/>
              <w:keepNext w:val="0"/>
              <w:keepLines w:val="0"/>
              <w:pageBreakBefore w:val="0"/>
              <w:widowControl/>
              <w:kinsoku/>
              <w:wordWrap/>
              <w:overflowPunct/>
              <w:topLinePunct w:val="0"/>
              <w:autoSpaceDE/>
              <w:autoSpaceDN/>
              <w:bidi w:val="0"/>
              <w:adjustRightInd/>
              <w:snapToGrid w:val="0"/>
              <w:spacing w:line="160" w:lineRule="atLeast"/>
              <w:jc w:val="left"/>
              <w:textAlignment w:val="auto"/>
            </w:pPr>
            <w:r>
              <w:t>766.30</w:t>
            </w:r>
          </w:p>
        </w:tc>
        <w:tc>
          <w:tcPr>
            <w:tcW w:w="1430" w:type="dxa"/>
            <w:vAlign w:val="center"/>
          </w:tcPr>
          <w:p>
            <w:pPr>
              <w:pStyle w:val="16"/>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6"/>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8"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33</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年初财政拨款结转和结余</w:t>
            </w: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年末财政拨款结转和结余</w:t>
            </w: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3"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34</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一、一般公共预算拨款</w:t>
            </w: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3"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35</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二、政府性基金预算拨款</w:t>
            </w: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36</w:t>
            </w:r>
          </w:p>
        </w:tc>
        <w:tc>
          <w:tcPr>
            <w:tcW w:w="289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r>
              <w:t>三、国有资本经营预算拨款</w:t>
            </w:r>
          </w:p>
        </w:tc>
        <w:tc>
          <w:tcPr>
            <w:tcW w:w="94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3345" w:type="dxa"/>
            <w:vAlign w:val="center"/>
          </w:tcPr>
          <w:p>
            <w:pPr>
              <w:pStyle w:val="13"/>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87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005"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2"/>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850" w:type="dxa"/>
            <w:vAlign w:val="center"/>
          </w:tcPr>
          <w:p>
            <w:pPr>
              <w:pStyle w:val="14"/>
              <w:keepNext w:val="0"/>
              <w:keepLines w:val="0"/>
              <w:pageBreakBefore w:val="0"/>
              <w:widowControl/>
              <w:kinsoku/>
              <w:wordWrap/>
              <w:overflowPunct/>
              <w:topLinePunct w:val="0"/>
              <w:autoSpaceDE/>
              <w:autoSpaceDN/>
              <w:bidi w:val="0"/>
              <w:adjustRightInd/>
              <w:snapToGrid w:val="0"/>
              <w:spacing w:line="160" w:lineRule="atLeast"/>
              <w:jc w:val="left"/>
              <w:textAlignment w:val="auto"/>
            </w:pPr>
            <w:r>
              <w:t>37</w:t>
            </w:r>
          </w:p>
        </w:tc>
        <w:tc>
          <w:tcPr>
            <w:tcW w:w="2895" w:type="dxa"/>
            <w:vAlign w:val="center"/>
          </w:tcPr>
          <w:p>
            <w:pPr>
              <w:pStyle w:val="15"/>
              <w:keepNext w:val="0"/>
              <w:keepLines w:val="0"/>
              <w:pageBreakBefore w:val="0"/>
              <w:widowControl/>
              <w:kinsoku/>
              <w:wordWrap/>
              <w:overflowPunct/>
              <w:topLinePunct w:val="0"/>
              <w:autoSpaceDE/>
              <w:autoSpaceDN/>
              <w:bidi w:val="0"/>
              <w:adjustRightInd/>
              <w:snapToGrid w:val="0"/>
              <w:spacing w:line="160" w:lineRule="atLeast"/>
              <w:jc w:val="left"/>
              <w:textAlignment w:val="auto"/>
            </w:pPr>
            <w:r>
              <w:t>收入总计</w:t>
            </w:r>
          </w:p>
        </w:tc>
        <w:tc>
          <w:tcPr>
            <w:tcW w:w="945" w:type="dxa"/>
            <w:vAlign w:val="center"/>
          </w:tcPr>
          <w:p>
            <w:pPr>
              <w:pStyle w:val="16"/>
              <w:keepNext w:val="0"/>
              <w:keepLines w:val="0"/>
              <w:pageBreakBefore w:val="0"/>
              <w:widowControl/>
              <w:kinsoku/>
              <w:wordWrap/>
              <w:overflowPunct/>
              <w:topLinePunct w:val="0"/>
              <w:autoSpaceDE/>
              <w:autoSpaceDN/>
              <w:bidi w:val="0"/>
              <w:adjustRightInd/>
              <w:snapToGrid w:val="0"/>
              <w:spacing w:line="160" w:lineRule="atLeast"/>
              <w:jc w:val="left"/>
              <w:textAlignment w:val="auto"/>
            </w:pPr>
            <w:r>
              <w:t>766.30</w:t>
            </w:r>
          </w:p>
        </w:tc>
        <w:tc>
          <w:tcPr>
            <w:tcW w:w="3345" w:type="dxa"/>
            <w:vAlign w:val="center"/>
          </w:tcPr>
          <w:p>
            <w:pPr>
              <w:pStyle w:val="15"/>
              <w:keepNext w:val="0"/>
              <w:keepLines w:val="0"/>
              <w:pageBreakBefore w:val="0"/>
              <w:widowControl/>
              <w:kinsoku/>
              <w:wordWrap/>
              <w:overflowPunct/>
              <w:topLinePunct w:val="0"/>
              <w:autoSpaceDE/>
              <w:autoSpaceDN/>
              <w:bidi w:val="0"/>
              <w:adjustRightInd/>
              <w:snapToGrid w:val="0"/>
              <w:spacing w:line="160" w:lineRule="atLeast"/>
              <w:jc w:val="left"/>
              <w:textAlignment w:val="auto"/>
            </w:pPr>
            <w:r>
              <w:t>支出总计</w:t>
            </w:r>
          </w:p>
        </w:tc>
        <w:tc>
          <w:tcPr>
            <w:tcW w:w="870" w:type="dxa"/>
            <w:vAlign w:val="center"/>
          </w:tcPr>
          <w:p>
            <w:pPr>
              <w:pStyle w:val="16"/>
              <w:keepNext w:val="0"/>
              <w:keepLines w:val="0"/>
              <w:pageBreakBefore w:val="0"/>
              <w:widowControl/>
              <w:kinsoku/>
              <w:wordWrap/>
              <w:overflowPunct/>
              <w:topLinePunct w:val="0"/>
              <w:autoSpaceDE/>
              <w:autoSpaceDN/>
              <w:bidi w:val="0"/>
              <w:adjustRightInd/>
              <w:snapToGrid w:val="0"/>
              <w:spacing w:line="160" w:lineRule="atLeast"/>
              <w:jc w:val="left"/>
              <w:textAlignment w:val="auto"/>
            </w:pPr>
            <w:r>
              <w:t>766.30</w:t>
            </w:r>
          </w:p>
        </w:tc>
        <w:tc>
          <w:tcPr>
            <w:tcW w:w="1005" w:type="dxa"/>
            <w:vAlign w:val="center"/>
          </w:tcPr>
          <w:p>
            <w:pPr>
              <w:pStyle w:val="16"/>
              <w:keepNext w:val="0"/>
              <w:keepLines w:val="0"/>
              <w:pageBreakBefore w:val="0"/>
              <w:widowControl/>
              <w:kinsoku/>
              <w:wordWrap/>
              <w:overflowPunct/>
              <w:topLinePunct w:val="0"/>
              <w:autoSpaceDE/>
              <w:autoSpaceDN/>
              <w:bidi w:val="0"/>
              <w:adjustRightInd/>
              <w:snapToGrid w:val="0"/>
              <w:spacing w:line="160" w:lineRule="atLeast"/>
              <w:jc w:val="left"/>
              <w:textAlignment w:val="auto"/>
            </w:pPr>
            <w:r>
              <w:t>766.30</w:t>
            </w:r>
          </w:p>
        </w:tc>
        <w:tc>
          <w:tcPr>
            <w:tcW w:w="1430" w:type="dxa"/>
            <w:vAlign w:val="center"/>
          </w:tcPr>
          <w:p>
            <w:pPr>
              <w:pStyle w:val="16"/>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c>
          <w:tcPr>
            <w:tcW w:w="1430" w:type="dxa"/>
            <w:vAlign w:val="center"/>
          </w:tcPr>
          <w:p>
            <w:pPr>
              <w:pStyle w:val="16"/>
              <w:keepNext w:val="0"/>
              <w:keepLines w:val="0"/>
              <w:pageBreakBefore w:val="0"/>
              <w:widowControl/>
              <w:kinsoku/>
              <w:wordWrap/>
              <w:overflowPunct/>
              <w:topLinePunct w:val="0"/>
              <w:autoSpaceDE/>
              <w:autoSpaceDN/>
              <w:bidi w:val="0"/>
              <w:adjustRightInd/>
              <w:snapToGrid w:val="0"/>
              <w:spacing w:line="160" w:lineRule="atLeast"/>
              <w:jc w:val="left"/>
              <w:textAlignment w:val="auto"/>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5"/>
        <w:gridCol w:w="1005"/>
        <w:gridCol w:w="3990"/>
        <w:gridCol w:w="1903"/>
        <w:gridCol w:w="1903"/>
        <w:gridCol w:w="19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4" w:hRule="atLeast"/>
          <w:tblHeader/>
          <w:jc w:val="center"/>
        </w:trPr>
        <w:tc>
          <w:tcPr>
            <w:tcW w:w="5710" w:type="dxa"/>
            <w:gridSpan w:val="3"/>
            <w:tcBorders>
              <w:top w:val="single" w:color="FFFFFF" w:sz="6" w:space="0"/>
              <w:left w:val="single" w:color="FFFFFF" w:sz="6" w:space="0"/>
              <w:right w:val="single" w:color="FFFFFF" w:sz="6" w:space="0"/>
            </w:tcBorders>
            <w:vAlign w:val="center"/>
          </w:tcPr>
          <w:p>
            <w:pPr>
              <w:pStyle w:val="10"/>
            </w:pPr>
            <w:r>
              <w:t>208高阳县机关事务服务中心</w:t>
            </w:r>
          </w:p>
        </w:tc>
        <w:tc>
          <w:tcPr>
            <w:tcW w:w="1903" w:type="dxa"/>
            <w:tcBorders>
              <w:top w:val="single" w:color="FFFFFF" w:sz="6" w:space="0"/>
              <w:left w:val="single" w:color="FFFFFF" w:sz="6" w:space="0"/>
              <w:right w:val="single" w:color="FFFFFF" w:sz="6" w:space="0"/>
            </w:tcBorders>
            <w:vAlign w:val="center"/>
          </w:tcPr>
          <w:p>
            <w:pPr>
              <w:pStyle w:val="9"/>
            </w:pPr>
            <w:r>
              <w:t>预算年度：2024</w:t>
            </w:r>
          </w:p>
        </w:tc>
        <w:tc>
          <w:tcPr>
            <w:tcW w:w="380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blHeader/>
          <w:jc w:val="center"/>
        </w:trPr>
        <w:tc>
          <w:tcPr>
            <w:tcW w:w="715" w:type="dxa"/>
            <w:vMerge w:val="restart"/>
            <w:vAlign w:val="center"/>
          </w:tcPr>
          <w:p>
            <w:pPr>
              <w:pStyle w:val="11"/>
            </w:pPr>
            <w:r>
              <w:t>序号</w:t>
            </w:r>
          </w:p>
        </w:tc>
        <w:tc>
          <w:tcPr>
            <w:tcW w:w="4995" w:type="dxa"/>
            <w:gridSpan w:val="2"/>
            <w:vAlign w:val="center"/>
          </w:tcPr>
          <w:p>
            <w:pPr>
              <w:pStyle w:val="11"/>
            </w:pPr>
            <w:r>
              <w:t>功能分类科目</w:t>
            </w:r>
          </w:p>
        </w:tc>
        <w:tc>
          <w:tcPr>
            <w:tcW w:w="1903" w:type="dxa"/>
            <w:vMerge w:val="restart"/>
            <w:vAlign w:val="center"/>
          </w:tcPr>
          <w:p>
            <w:pPr>
              <w:pStyle w:val="11"/>
            </w:pPr>
            <w:r>
              <w:t>合计</w:t>
            </w:r>
          </w:p>
        </w:tc>
        <w:tc>
          <w:tcPr>
            <w:tcW w:w="1903" w:type="dxa"/>
            <w:vMerge w:val="restart"/>
            <w:vAlign w:val="center"/>
          </w:tcPr>
          <w:p>
            <w:pPr>
              <w:pStyle w:val="11"/>
            </w:pPr>
            <w:r>
              <w:t>基本支出</w:t>
            </w:r>
          </w:p>
        </w:tc>
        <w:tc>
          <w:tcPr>
            <w:tcW w:w="190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blHeader/>
          <w:jc w:val="center"/>
        </w:trPr>
        <w:tc>
          <w:tcPr>
            <w:tcW w:w="715" w:type="dxa"/>
            <w:vMerge w:val="continue"/>
          </w:tcPr>
          <w:p/>
        </w:tc>
        <w:tc>
          <w:tcPr>
            <w:tcW w:w="1005" w:type="dxa"/>
            <w:vAlign w:val="center"/>
          </w:tcPr>
          <w:p>
            <w:pPr>
              <w:pStyle w:val="11"/>
            </w:pPr>
            <w:r>
              <w:t>科目编码</w:t>
            </w:r>
          </w:p>
        </w:tc>
        <w:tc>
          <w:tcPr>
            <w:tcW w:w="3990" w:type="dxa"/>
            <w:vAlign w:val="center"/>
          </w:tcPr>
          <w:p>
            <w:pPr>
              <w:pStyle w:val="11"/>
            </w:pPr>
            <w:r>
              <w:t>科目名称</w:t>
            </w:r>
          </w:p>
        </w:tc>
        <w:tc>
          <w:tcPr>
            <w:tcW w:w="1903" w:type="dxa"/>
            <w:vMerge w:val="continue"/>
          </w:tcPr>
          <w:p/>
        </w:tc>
        <w:tc>
          <w:tcPr>
            <w:tcW w:w="1903" w:type="dxa"/>
            <w:vMerge w:val="continue"/>
          </w:tcPr>
          <w:p/>
        </w:tc>
        <w:tc>
          <w:tcPr>
            <w:tcW w:w="19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blHeader/>
          <w:jc w:val="center"/>
        </w:trPr>
        <w:tc>
          <w:tcPr>
            <w:tcW w:w="715" w:type="dxa"/>
            <w:vAlign w:val="center"/>
          </w:tcPr>
          <w:p>
            <w:pPr>
              <w:pStyle w:val="11"/>
            </w:pPr>
            <w:r>
              <w:t>栏次</w:t>
            </w:r>
          </w:p>
        </w:tc>
        <w:tc>
          <w:tcPr>
            <w:tcW w:w="1005" w:type="dxa"/>
            <w:vAlign w:val="center"/>
          </w:tcPr>
          <w:p>
            <w:pPr>
              <w:pStyle w:val="11"/>
            </w:pPr>
            <w:r>
              <w:t>1</w:t>
            </w:r>
          </w:p>
        </w:tc>
        <w:tc>
          <w:tcPr>
            <w:tcW w:w="3990" w:type="dxa"/>
            <w:vAlign w:val="center"/>
          </w:tcPr>
          <w:p>
            <w:pPr>
              <w:pStyle w:val="11"/>
            </w:pPr>
            <w:r>
              <w:t>2</w:t>
            </w:r>
          </w:p>
        </w:tc>
        <w:tc>
          <w:tcPr>
            <w:tcW w:w="1903" w:type="dxa"/>
            <w:vAlign w:val="center"/>
          </w:tcPr>
          <w:p>
            <w:pPr>
              <w:pStyle w:val="11"/>
            </w:pPr>
            <w:r>
              <w:t>3</w:t>
            </w:r>
          </w:p>
        </w:tc>
        <w:tc>
          <w:tcPr>
            <w:tcW w:w="1903" w:type="dxa"/>
            <w:vAlign w:val="center"/>
          </w:tcPr>
          <w:p>
            <w:pPr>
              <w:pStyle w:val="11"/>
            </w:pPr>
            <w:r>
              <w:t>4</w:t>
            </w:r>
          </w:p>
        </w:tc>
        <w:tc>
          <w:tcPr>
            <w:tcW w:w="190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715" w:type="dxa"/>
            <w:vAlign w:val="center"/>
          </w:tcPr>
          <w:p>
            <w:pPr>
              <w:pStyle w:val="14"/>
            </w:pPr>
            <w:r>
              <w:t>1</w:t>
            </w:r>
          </w:p>
        </w:tc>
        <w:tc>
          <w:tcPr>
            <w:tcW w:w="1005" w:type="dxa"/>
            <w:vAlign w:val="center"/>
          </w:tcPr>
          <w:p>
            <w:pPr>
              <w:pStyle w:val="17"/>
            </w:pPr>
          </w:p>
        </w:tc>
        <w:tc>
          <w:tcPr>
            <w:tcW w:w="3990" w:type="dxa"/>
            <w:vAlign w:val="center"/>
          </w:tcPr>
          <w:p>
            <w:pPr>
              <w:pStyle w:val="15"/>
            </w:pPr>
            <w:r>
              <w:t>合计</w:t>
            </w:r>
          </w:p>
        </w:tc>
        <w:tc>
          <w:tcPr>
            <w:tcW w:w="1903" w:type="dxa"/>
            <w:vAlign w:val="center"/>
          </w:tcPr>
          <w:p>
            <w:pPr>
              <w:pStyle w:val="16"/>
            </w:pPr>
            <w:r>
              <w:t>766.30</w:t>
            </w:r>
          </w:p>
        </w:tc>
        <w:tc>
          <w:tcPr>
            <w:tcW w:w="1903" w:type="dxa"/>
            <w:vAlign w:val="center"/>
          </w:tcPr>
          <w:p>
            <w:pPr>
              <w:pStyle w:val="16"/>
            </w:pPr>
            <w:r>
              <w:t>66.60</w:t>
            </w:r>
          </w:p>
        </w:tc>
        <w:tc>
          <w:tcPr>
            <w:tcW w:w="1903" w:type="dxa"/>
            <w:vAlign w:val="center"/>
          </w:tcPr>
          <w:p>
            <w:pPr>
              <w:pStyle w:val="16"/>
            </w:pPr>
            <w:r>
              <w:t>699.70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4" w:hRule="atLeast"/>
          <w:jc w:val="center"/>
        </w:trPr>
        <w:tc>
          <w:tcPr>
            <w:tcW w:w="715" w:type="dxa"/>
            <w:vAlign w:val="center"/>
          </w:tcPr>
          <w:p>
            <w:pPr>
              <w:pStyle w:val="14"/>
            </w:pPr>
            <w:r>
              <w:t>2</w:t>
            </w:r>
          </w:p>
        </w:tc>
        <w:tc>
          <w:tcPr>
            <w:tcW w:w="1005" w:type="dxa"/>
            <w:vAlign w:val="center"/>
          </w:tcPr>
          <w:p>
            <w:pPr>
              <w:pStyle w:val="13"/>
            </w:pPr>
            <w:r>
              <w:t>201</w:t>
            </w:r>
          </w:p>
        </w:tc>
        <w:tc>
          <w:tcPr>
            <w:tcW w:w="3990" w:type="dxa"/>
            <w:vAlign w:val="center"/>
          </w:tcPr>
          <w:p>
            <w:pPr>
              <w:pStyle w:val="13"/>
            </w:pPr>
            <w:r>
              <w:t>一般公共服务支出</w:t>
            </w:r>
          </w:p>
        </w:tc>
        <w:tc>
          <w:tcPr>
            <w:tcW w:w="1903" w:type="dxa"/>
            <w:vAlign w:val="center"/>
          </w:tcPr>
          <w:p>
            <w:pPr>
              <w:pStyle w:val="12"/>
            </w:pPr>
            <w:r>
              <w:t>766.30</w:t>
            </w:r>
          </w:p>
        </w:tc>
        <w:tc>
          <w:tcPr>
            <w:tcW w:w="1903" w:type="dxa"/>
            <w:vAlign w:val="center"/>
          </w:tcPr>
          <w:p>
            <w:pPr>
              <w:pStyle w:val="12"/>
            </w:pPr>
            <w:r>
              <w:t>66.60</w:t>
            </w:r>
          </w:p>
        </w:tc>
        <w:tc>
          <w:tcPr>
            <w:tcW w:w="1903" w:type="dxa"/>
            <w:vAlign w:val="center"/>
          </w:tcPr>
          <w:p>
            <w:pPr>
              <w:pStyle w:val="12"/>
            </w:pPr>
            <w:r>
              <w:t>699.70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2" w:hRule="atLeast"/>
          <w:jc w:val="center"/>
        </w:trPr>
        <w:tc>
          <w:tcPr>
            <w:tcW w:w="715" w:type="dxa"/>
            <w:vAlign w:val="center"/>
          </w:tcPr>
          <w:p>
            <w:pPr>
              <w:pStyle w:val="14"/>
            </w:pPr>
            <w:r>
              <w:t>3</w:t>
            </w:r>
          </w:p>
        </w:tc>
        <w:tc>
          <w:tcPr>
            <w:tcW w:w="1005" w:type="dxa"/>
            <w:vAlign w:val="center"/>
          </w:tcPr>
          <w:p>
            <w:pPr>
              <w:pStyle w:val="13"/>
            </w:pPr>
            <w:r>
              <w:t>20103</w:t>
            </w:r>
          </w:p>
        </w:tc>
        <w:tc>
          <w:tcPr>
            <w:tcW w:w="3990" w:type="dxa"/>
            <w:vAlign w:val="center"/>
          </w:tcPr>
          <w:p>
            <w:pPr>
              <w:pStyle w:val="13"/>
            </w:pPr>
            <w:r>
              <w:t>政府办公厅（室）及相关机构事务</w:t>
            </w:r>
          </w:p>
        </w:tc>
        <w:tc>
          <w:tcPr>
            <w:tcW w:w="1903" w:type="dxa"/>
            <w:vAlign w:val="center"/>
          </w:tcPr>
          <w:p>
            <w:pPr>
              <w:pStyle w:val="12"/>
            </w:pPr>
            <w:r>
              <w:t>766.30</w:t>
            </w:r>
          </w:p>
        </w:tc>
        <w:tc>
          <w:tcPr>
            <w:tcW w:w="1903" w:type="dxa"/>
            <w:vAlign w:val="center"/>
          </w:tcPr>
          <w:p>
            <w:pPr>
              <w:pStyle w:val="12"/>
            </w:pPr>
            <w:r>
              <w:t>66.60</w:t>
            </w:r>
          </w:p>
        </w:tc>
        <w:tc>
          <w:tcPr>
            <w:tcW w:w="1903" w:type="dxa"/>
            <w:vAlign w:val="center"/>
          </w:tcPr>
          <w:p>
            <w:pPr>
              <w:pStyle w:val="12"/>
            </w:pPr>
            <w:r>
              <w:t>699.70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715" w:type="dxa"/>
            <w:vAlign w:val="center"/>
          </w:tcPr>
          <w:p>
            <w:pPr>
              <w:pStyle w:val="14"/>
            </w:pPr>
            <w:r>
              <w:t>4</w:t>
            </w:r>
          </w:p>
        </w:tc>
        <w:tc>
          <w:tcPr>
            <w:tcW w:w="1005" w:type="dxa"/>
            <w:vAlign w:val="center"/>
          </w:tcPr>
          <w:p>
            <w:pPr>
              <w:pStyle w:val="13"/>
            </w:pPr>
            <w:r>
              <w:t>2010350</w:t>
            </w:r>
          </w:p>
        </w:tc>
        <w:tc>
          <w:tcPr>
            <w:tcW w:w="3990" w:type="dxa"/>
            <w:vAlign w:val="center"/>
          </w:tcPr>
          <w:p>
            <w:pPr>
              <w:pStyle w:val="13"/>
            </w:pPr>
            <w:r>
              <w:t>事业运行</w:t>
            </w:r>
          </w:p>
        </w:tc>
        <w:tc>
          <w:tcPr>
            <w:tcW w:w="1903" w:type="dxa"/>
            <w:vAlign w:val="center"/>
          </w:tcPr>
          <w:p>
            <w:pPr>
              <w:pStyle w:val="12"/>
            </w:pPr>
            <w:r>
              <w:t>66.60</w:t>
            </w:r>
          </w:p>
        </w:tc>
        <w:tc>
          <w:tcPr>
            <w:tcW w:w="1903" w:type="dxa"/>
            <w:vAlign w:val="center"/>
          </w:tcPr>
          <w:p>
            <w:pPr>
              <w:pStyle w:val="12"/>
            </w:pPr>
            <w:r>
              <w:t>66.60</w:t>
            </w:r>
          </w:p>
        </w:tc>
        <w:tc>
          <w:tcPr>
            <w:tcW w:w="19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3" w:hRule="atLeast"/>
          <w:jc w:val="center"/>
        </w:trPr>
        <w:tc>
          <w:tcPr>
            <w:tcW w:w="715" w:type="dxa"/>
            <w:vAlign w:val="center"/>
          </w:tcPr>
          <w:p>
            <w:pPr>
              <w:pStyle w:val="14"/>
            </w:pPr>
            <w:r>
              <w:t>5</w:t>
            </w:r>
          </w:p>
        </w:tc>
        <w:tc>
          <w:tcPr>
            <w:tcW w:w="1005" w:type="dxa"/>
            <w:vAlign w:val="center"/>
          </w:tcPr>
          <w:p>
            <w:pPr>
              <w:pStyle w:val="13"/>
            </w:pPr>
            <w:r>
              <w:t>2010399</w:t>
            </w:r>
          </w:p>
        </w:tc>
        <w:tc>
          <w:tcPr>
            <w:tcW w:w="3990" w:type="dxa"/>
            <w:vAlign w:val="center"/>
          </w:tcPr>
          <w:p>
            <w:pPr>
              <w:pStyle w:val="13"/>
            </w:pPr>
            <w:r>
              <w:t>其他政府办公厅（室）及相关机构事务支出</w:t>
            </w:r>
          </w:p>
        </w:tc>
        <w:tc>
          <w:tcPr>
            <w:tcW w:w="1903" w:type="dxa"/>
            <w:vAlign w:val="center"/>
          </w:tcPr>
          <w:p>
            <w:pPr>
              <w:pStyle w:val="12"/>
            </w:pPr>
            <w:r>
              <w:t>699.70</w:t>
            </w:r>
          </w:p>
        </w:tc>
        <w:tc>
          <w:tcPr>
            <w:tcW w:w="1903" w:type="dxa"/>
            <w:vAlign w:val="center"/>
          </w:tcPr>
          <w:p>
            <w:pPr>
              <w:pStyle w:val="12"/>
            </w:pPr>
          </w:p>
        </w:tc>
        <w:tc>
          <w:tcPr>
            <w:tcW w:w="1903" w:type="dxa"/>
            <w:vAlign w:val="center"/>
          </w:tcPr>
          <w:p>
            <w:pPr>
              <w:pStyle w:val="12"/>
            </w:pPr>
            <w:r>
              <w:t>699.70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0"/>
        <w:gridCol w:w="1035"/>
        <w:gridCol w:w="3735"/>
        <w:gridCol w:w="1930"/>
        <w:gridCol w:w="1930"/>
        <w:gridCol w:w="19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3" w:hRule="atLeast"/>
          <w:tblHeader/>
          <w:jc w:val="center"/>
        </w:trPr>
        <w:tc>
          <w:tcPr>
            <w:tcW w:w="5790" w:type="dxa"/>
            <w:gridSpan w:val="3"/>
            <w:tcBorders>
              <w:top w:val="single" w:color="FFFFFF" w:sz="6" w:space="0"/>
              <w:left w:val="single" w:color="FFFFFF" w:sz="6" w:space="0"/>
              <w:right w:val="single" w:color="FFFFFF" w:sz="6" w:space="0"/>
            </w:tcBorders>
            <w:vAlign w:val="center"/>
          </w:tcPr>
          <w:p>
            <w:pPr>
              <w:pStyle w:val="10"/>
            </w:pPr>
            <w:r>
              <w:t>208高阳县机关事务服务中心</w:t>
            </w:r>
          </w:p>
        </w:tc>
        <w:tc>
          <w:tcPr>
            <w:tcW w:w="1930" w:type="dxa"/>
            <w:tcBorders>
              <w:top w:val="single" w:color="FFFFFF" w:sz="6" w:space="0"/>
              <w:left w:val="single" w:color="FFFFFF" w:sz="6" w:space="0"/>
              <w:right w:val="single" w:color="FFFFFF" w:sz="6" w:space="0"/>
            </w:tcBorders>
            <w:vAlign w:val="center"/>
          </w:tcPr>
          <w:p>
            <w:pPr>
              <w:pStyle w:val="9"/>
            </w:pPr>
            <w:r>
              <w:t>预算年度：2024</w:t>
            </w:r>
          </w:p>
        </w:tc>
        <w:tc>
          <w:tcPr>
            <w:tcW w:w="3860"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blHeader/>
          <w:jc w:val="center"/>
        </w:trPr>
        <w:tc>
          <w:tcPr>
            <w:tcW w:w="1020" w:type="dxa"/>
            <w:vMerge w:val="restart"/>
            <w:vAlign w:val="center"/>
          </w:tcPr>
          <w:p>
            <w:pPr>
              <w:pStyle w:val="11"/>
            </w:pPr>
            <w:r>
              <w:t>序号</w:t>
            </w:r>
          </w:p>
        </w:tc>
        <w:tc>
          <w:tcPr>
            <w:tcW w:w="4770" w:type="dxa"/>
            <w:gridSpan w:val="2"/>
            <w:vAlign w:val="center"/>
          </w:tcPr>
          <w:p>
            <w:pPr>
              <w:pStyle w:val="11"/>
            </w:pPr>
            <w:r>
              <w:t>支出部门经济分类科目</w:t>
            </w:r>
          </w:p>
        </w:tc>
        <w:tc>
          <w:tcPr>
            <w:tcW w:w="5790"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blHeader/>
          <w:jc w:val="center"/>
        </w:trPr>
        <w:tc>
          <w:tcPr>
            <w:tcW w:w="1020" w:type="dxa"/>
            <w:vMerge w:val="continue"/>
          </w:tcPr>
          <w:p/>
        </w:tc>
        <w:tc>
          <w:tcPr>
            <w:tcW w:w="1035" w:type="dxa"/>
            <w:vAlign w:val="center"/>
          </w:tcPr>
          <w:p>
            <w:pPr>
              <w:pStyle w:val="11"/>
            </w:pPr>
            <w:r>
              <w:t>科目编码</w:t>
            </w:r>
          </w:p>
        </w:tc>
        <w:tc>
          <w:tcPr>
            <w:tcW w:w="3735" w:type="dxa"/>
            <w:vAlign w:val="center"/>
          </w:tcPr>
          <w:p>
            <w:pPr>
              <w:pStyle w:val="11"/>
            </w:pPr>
            <w:r>
              <w:t>科目名称</w:t>
            </w:r>
          </w:p>
        </w:tc>
        <w:tc>
          <w:tcPr>
            <w:tcW w:w="1930" w:type="dxa"/>
            <w:vAlign w:val="center"/>
          </w:tcPr>
          <w:p>
            <w:pPr>
              <w:pStyle w:val="11"/>
            </w:pPr>
            <w:r>
              <w:t>合计</w:t>
            </w:r>
          </w:p>
        </w:tc>
        <w:tc>
          <w:tcPr>
            <w:tcW w:w="1930" w:type="dxa"/>
            <w:vAlign w:val="center"/>
          </w:tcPr>
          <w:p>
            <w:pPr>
              <w:pStyle w:val="11"/>
            </w:pPr>
            <w:r>
              <w:t>人员经费</w:t>
            </w:r>
          </w:p>
        </w:tc>
        <w:tc>
          <w:tcPr>
            <w:tcW w:w="1930"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tblHeader/>
          <w:jc w:val="center"/>
        </w:trPr>
        <w:tc>
          <w:tcPr>
            <w:tcW w:w="1020" w:type="dxa"/>
            <w:vAlign w:val="center"/>
          </w:tcPr>
          <w:p>
            <w:pPr>
              <w:pStyle w:val="11"/>
            </w:pPr>
            <w:r>
              <w:t>栏次</w:t>
            </w:r>
          </w:p>
        </w:tc>
        <w:tc>
          <w:tcPr>
            <w:tcW w:w="1035" w:type="dxa"/>
            <w:vAlign w:val="center"/>
          </w:tcPr>
          <w:p>
            <w:pPr>
              <w:pStyle w:val="11"/>
            </w:pPr>
            <w:r>
              <w:t>1</w:t>
            </w:r>
          </w:p>
        </w:tc>
        <w:tc>
          <w:tcPr>
            <w:tcW w:w="3735" w:type="dxa"/>
            <w:vAlign w:val="center"/>
          </w:tcPr>
          <w:p>
            <w:pPr>
              <w:pStyle w:val="11"/>
            </w:pPr>
            <w:r>
              <w:t>2</w:t>
            </w:r>
          </w:p>
        </w:tc>
        <w:tc>
          <w:tcPr>
            <w:tcW w:w="1930" w:type="dxa"/>
            <w:vAlign w:val="center"/>
          </w:tcPr>
          <w:p>
            <w:pPr>
              <w:pStyle w:val="11"/>
            </w:pPr>
            <w:r>
              <w:t>3</w:t>
            </w:r>
          </w:p>
        </w:tc>
        <w:tc>
          <w:tcPr>
            <w:tcW w:w="1930" w:type="dxa"/>
            <w:vAlign w:val="center"/>
          </w:tcPr>
          <w:p>
            <w:pPr>
              <w:pStyle w:val="11"/>
            </w:pPr>
            <w:r>
              <w:t>4</w:t>
            </w:r>
          </w:p>
        </w:tc>
        <w:tc>
          <w:tcPr>
            <w:tcW w:w="1930"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1020" w:type="dxa"/>
            <w:vAlign w:val="center"/>
          </w:tcPr>
          <w:p>
            <w:pPr>
              <w:pStyle w:val="14"/>
            </w:pPr>
            <w:r>
              <w:t>1</w:t>
            </w:r>
          </w:p>
        </w:tc>
        <w:tc>
          <w:tcPr>
            <w:tcW w:w="1035" w:type="dxa"/>
            <w:vAlign w:val="center"/>
          </w:tcPr>
          <w:p>
            <w:pPr>
              <w:pStyle w:val="17"/>
            </w:pPr>
          </w:p>
        </w:tc>
        <w:tc>
          <w:tcPr>
            <w:tcW w:w="3735" w:type="dxa"/>
            <w:vAlign w:val="center"/>
          </w:tcPr>
          <w:p>
            <w:pPr>
              <w:pStyle w:val="15"/>
            </w:pPr>
            <w:r>
              <w:t>合计</w:t>
            </w:r>
          </w:p>
        </w:tc>
        <w:tc>
          <w:tcPr>
            <w:tcW w:w="1930" w:type="dxa"/>
            <w:vAlign w:val="center"/>
          </w:tcPr>
          <w:p>
            <w:pPr>
              <w:pStyle w:val="16"/>
            </w:pPr>
            <w:r>
              <w:t>66.60</w:t>
            </w:r>
          </w:p>
        </w:tc>
        <w:tc>
          <w:tcPr>
            <w:tcW w:w="1930" w:type="dxa"/>
            <w:vAlign w:val="center"/>
          </w:tcPr>
          <w:p>
            <w:pPr>
              <w:pStyle w:val="16"/>
            </w:pPr>
            <w:r>
              <w:t>55.08</w:t>
            </w:r>
          </w:p>
        </w:tc>
        <w:tc>
          <w:tcPr>
            <w:tcW w:w="1930" w:type="dxa"/>
            <w:vAlign w:val="center"/>
          </w:tcPr>
          <w:p>
            <w:pPr>
              <w:pStyle w:val="16"/>
            </w:pPr>
            <w:r>
              <w:t>11.52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1020" w:type="dxa"/>
            <w:vAlign w:val="center"/>
          </w:tcPr>
          <w:p>
            <w:pPr>
              <w:pStyle w:val="14"/>
            </w:pPr>
            <w:r>
              <w:t>2</w:t>
            </w:r>
          </w:p>
        </w:tc>
        <w:tc>
          <w:tcPr>
            <w:tcW w:w="1035" w:type="dxa"/>
            <w:vAlign w:val="center"/>
          </w:tcPr>
          <w:p>
            <w:pPr>
              <w:pStyle w:val="13"/>
            </w:pPr>
            <w:r>
              <w:t>301</w:t>
            </w:r>
          </w:p>
        </w:tc>
        <w:tc>
          <w:tcPr>
            <w:tcW w:w="3735" w:type="dxa"/>
            <w:vAlign w:val="center"/>
          </w:tcPr>
          <w:p>
            <w:pPr>
              <w:pStyle w:val="13"/>
            </w:pPr>
            <w:r>
              <w:t>工资福利支出</w:t>
            </w:r>
          </w:p>
        </w:tc>
        <w:tc>
          <w:tcPr>
            <w:tcW w:w="1930" w:type="dxa"/>
            <w:vAlign w:val="center"/>
          </w:tcPr>
          <w:p>
            <w:pPr>
              <w:pStyle w:val="12"/>
            </w:pPr>
            <w:r>
              <w:t>55.08</w:t>
            </w:r>
          </w:p>
        </w:tc>
        <w:tc>
          <w:tcPr>
            <w:tcW w:w="1930" w:type="dxa"/>
            <w:vAlign w:val="center"/>
          </w:tcPr>
          <w:p>
            <w:pPr>
              <w:pStyle w:val="12"/>
            </w:pPr>
            <w:r>
              <w:t>55.08</w:t>
            </w:r>
          </w:p>
        </w:tc>
        <w:tc>
          <w:tcPr>
            <w:tcW w:w="193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3" w:hRule="atLeast"/>
          <w:jc w:val="center"/>
        </w:trPr>
        <w:tc>
          <w:tcPr>
            <w:tcW w:w="1020" w:type="dxa"/>
            <w:vAlign w:val="center"/>
          </w:tcPr>
          <w:p>
            <w:pPr>
              <w:pStyle w:val="14"/>
            </w:pPr>
            <w:r>
              <w:t>3</w:t>
            </w:r>
          </w:p>
        </w:tc>
        <w:tc>
          <w:tcPr>
            <w:tcW w:w="1035" w:type="dxa"/>
            <w:vAlign w:val="center"/>
          </w:tcPr>
          <w:p>
            <w:pPr>
              <w:pStyle w:val="13"/>
            </w:pPr>
            <w:r>
              <w:t>30199</w:t>
            </w:r>
          </w:p>
        </w:tc>
        <w:tc>
          <w:tcPr>
            <w:tcW w:w="3735" w:type="dxa"/>
            <w:vAlign w:val="center"/>
          </w:tcPr>
          <w:p>
            <w:pPr>
              <w:pStyle w:val="13"/>
            </w:pPr>
            <w:r>
              <w:t>其他工资福利支出</w:t>
            </w:r>
          </w:p>
        </w:tc>
        <w:tc>
          <w:tcPr>
            <w:tcW w:w="1930" w:type="dxa"/>
            <w:vAlign w:val="center"/>
          </w:tcPr>
          <w:p>
            <w:pPr>
              <w:pStyle w:val="12"/>
            </w:pPr>
            <w:r>
              <w:t>55.08</w:t>
            </w:r>
          </w:p>
        </w:tc>
        <w:tc>
          <w:tcPr>
            <w:tcW w:w="1930" w:type="dxa"/>
            <w:vAlign w:val="center"/>
          </w:tcPr>
          <w:p>
            <w:pPr>
              <w:pStyle w:val="12"/>
            </w:pPr>
            <w:r>
              <w:t>55.08</w:t>
            </w:r>
          </w:p>
        </w:tc>
        <w:tc>
          <w:tcPr>
            <w:tcW w:w="193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3" w:hRule="atLeast"/>
          <w:jc w:val="center"/>
        </w:trPr>
        <w:tc>
          <w:tcPr>
            <w:tcW w:w="1020" w:type="dxa"/>
            <w:vAlign w:val="center"/>
          </w:tcPr>
          <w:p>
            <w:pPr>
              <w:pStyle w:val="14"/>
            </w:pPr>
            <w:r>
              <w:t>4</w:t>
            </w:r>
          </w:p>
        </w:tc>
        <w:tc>
          <w:tcPr>
            <w:tcW w:w="1035" w:type="dxa"/>
            <w:vAlign w:val="center"/>
          </w:tcPr>
          <w:p>
            <w:pPr>
              <w:pStyle w:val="13"/>
            </w:pPr>
            <w:r>
              <w:t>302</w:t>
            </w:r>
          </w:p>
        </w:tc>
        <w:tc>
          <w:tcPr>
            <w:tcW w:w="3735" w:type="dxa"/>
            <w:vAlign w:val="center"/>
          </w:tcPr>
          <w:p>
            <w:pPr>
              <w:pStyle w:val="13"/>
            </w:pPr>
            <w:r>
              <w:t>商品和服务支出</w:t>
            </w:r>
          </w:p>
        </w:tc>
        <w:tc>
          <w:tcPr>
            <w:tcW w:w="1930" w:type="dxa"/>
            <w:vAlign w:val="center"/>
          </w:tcPr>
          <w:p>
            <w:pPr>
              <w:pStyle w:val="12"/>
            </w:pPr>
            <w:r>
              <w:t>10.52</w:t>
            </w:r>
          </w:p>
        </w:tc>
        <w:tc>
          <w:tcPr>
            <w:tcW w:w="1930" w:type="dxa"/>
            <w:vAlign w:val="center"/>
          </w:tcPr>
          <w:p>
            <w:pPr>
              <w:pStyle w:val="12"/>
            </w:pPr>
          </w:p>
        </w:tc>
        <w:tc>
          <w:tcPr>
            <w:tcW w:w="1930" w:type="dxa"/>
            <w:vAlign w:val="center"/>
          </w:tcPr>
          <w:p>
            <w:pPr>
              <w:pStyle w:val="12"/>
            </w:pPr>
            <w:r>
              <w:t>10.52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1020" w:type="dxa"/>
            <w:vAlign w:val="center"/>
          </w:tcPr>
          <w:p>
            <w:pPr>
              <w:pStyle w:val="14"/>
            </w:pPr>
            <w:r>
              <w:t>5</w:t>
            </w:r>
          </w:p>
        </w:tc>
        <w:tc>
          <w:tcPr>
            <w:tcW w:w="1035" w:type="dxa"/>
            <w:vAlign w:val="center"/>
          </w:tcPr>
          <w:p>
            <w:pPr>
              <w:pStyle w:val="13"/>
            </w:pPr>
            <w:r>
              <w:t>30201</w:t>
            </w:r>
          </w:p>
        </w:tc>
        <w:tc>
          <w:tcPr>
            <w:tcW w:w="3735" w:type="dxa"/>
            <w:vAlign w:val="center"/>
          </w:tcPr>
          <w:p>
            <w:pPr>
              <w:pStyle w:val="13"/>
            </w:pPr>
            <w:r>
              <w:t>办公费</w:t>
            </w:r>
          </w:p>
        </w:tc>
        <w:tc>
          <w:tcPr>
            <w:tcW w:w="1930" w:type="dxa"/>
            <w:vAlign w:val="center"/>
          </w:tcPr>
          <w:p>
            <w:pPr>
              <w:pStyle w:val="12"/>
            </w:pPr>
            <w:r>
              <w:t>7.00</w:t>
            </w:r>
          </w:p>
        </w:tc>
        <w:tc>
          <w:tcPr>
            <w:tcW w:w="1930" w:type="dxa"/>
            <w:vAlign w:val="center"/>
          </w:tcPr>
          <w:p>
            <w:pPr>
              <w:pStyle w:val="12"/>
            </w:pPr>
          </w:p>
        </w:tc>
        <w:tc>
          <w:tcPr>
            <w:tcW w:w="1930"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1020" w:type="dxa"/>
            <w:vAlign w:val="center"/>
          </w:tcPr>
          <w:p>
            <w:pPr>
              <w:pStyle w:val="14"/>
            </w:pPr>
            <w:r>
              <w:t>6</w:t>
            </w:r>
          </w:p>
        </w:tc>
        <w:tc>
          <w:tcPr>
            <w:tcW w:w="1035" w:type="dxa"/>
            <w:vAlign w:val="center"/>
          </w:tcPr>
          <w:p>
            <w:pPr>
              <w:pStyle w:val="13"/>
            </w:pPr>
            <w:r>
              <w:t>30207</w:t>
            </w:r>
          </w:p>
        </w:tc>
        <w:tc>
          <w:tcPr>
            <w:tcW w:w="3735" w:type="dxa"/>
            <w:vAlign w:val="center"/>
          </w:tcPr>
          <w:p>
            <w:pPr>
              <w:pStyle w:val="13"/>
            </w:pPr>
            <w:r>
              <w:t>邮电费</w:t>
            </w:r>
          </w:p>
        </w:tc>
        <w:tc>
          <w:tcPr>
            <w:tcW w:w="1930" w:type="dxa"/>
            <w:vAlign w:val="center"/>
          </w:tcPr>
          <w:p>
            <w:pPr>
              <w:pStyle w:val="12"/>
            </w:pPr>
            <w:r>
              <w:t>1.02</w:t>
            </w:r>
          </w:p>
        </w:tc>
        <w:tc>
          <w:tcPr>
            <w:tcW w:w="1930" w:type="dxa"/>
            <w:vAlign w:val="center"/>
          </w:tcPr>
          <w:p>
            <w:pPr>
              <w:pStyle w:val="12"/>
            </w:pPr>
          </w:p>
        </w:tc>
        <w:tc>
          <w:tcPr>
            <w:tcW w:w="1930" w:type="dxa"/>
            <w:vAlign w:val="center"/>
          </w:tcPr>
          <w:p>
            <w:pPr>
              <w:pStyle w:val="12"/>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1020" w:type="dxa"/>
            <w:vAlign w:val="center"/>
          </w:tcPr>
          <w:p>
            <w:pPr>
              <w:pStyle w:val="14"/>
            </w:pPr>
            <w:r>
              <w:t>7</w:t>
            </w:r>
          </w:p>
        </w:tc>
        <w:tc>
          <w:tcPr>
            <w:tcW w:w="1035" w:type="dxa"/>
            <w:vAlign w:val="center"/>
          </w:tcPr>
          <w:p>
            <w:pPr>
              <w:pStyle w:val="13"/>
            </w:pPr>
            <w:r>
              <w:t>30228</w:t>
            </w:r>
          </w:p>
        </w:tc>
        <w:tc>
          <w:tcPr>
            <w:tcW w:w="3735" w:type="dxa"/>
            <w:vAlign w:val="center"/>
          </w:tcPr>
          <w:p>
            <w:pPr>
              <w:pStyle w:val="13"/>
            </w:pPr>
            <w:r>
              <w:t>工会经费</w:t>
            </w:r>
          </w:p>
        </w:tc>
        <w:tc>
          <w:tcPr>
            <w:tcW w:w="1930" w:type="dxa"/>
            <w:vAlign w:val="center"/>
          </w:tcPr>
          <w:p>
            <w:pPr>
              <w:pStyle w:val="12"/>
            </w:pPr>
            <w:r>
              <w:t>0.40</w:t>
            </w:r>
          </w:p>
        </w:tc>
        <w:tc>
          <w:tcPr>
            <w:tcW w:w="1930" w:type="dxa"/>
            <w:vAlign w:val="center"/>
          </w:tcPr>
          <w:p>
            <w:pPr>
              <w:pStyle w:val="12"/>
            </w:pPr>
          </w:p>
        </w:tc>
        <w:tc>
          <w:tcPr>
            <w:tcW w:w="1930"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1020" w:type="dxa"/>
            <w:vAlign w:val="center"/>
          </w:tcPr>
          <w:p>
            <w:pPr>
              <w:pStyle w:val="14"/>
            </w:pPr>
            <w:r>
              <w:t>8</w:t>
            </w:r>
          </w:p>
        </w:tc>
        <w:tc>
          <w:tcPr>
            <w:tcW w:w="1035" w:type="dxa"/>
            <w:vAlign w:val="center"/>
          </w:tcPr>
          <w:p>
            <w:pPr>
              <w:pStyle w:val="13"/>
            </w:pPr>
            <w:r>
              <w:t>30229</w:t>
            </w:r>
          </w:p>
        </w:tc>
        <w:tc>
          <w:tcPr>
            <w:tcW w:w="3735" w:type="dxa"/>
            <w:vAlign w:val="center"/>
          </w:tcPr>
          <w:p>
            <w:pPr>
              <w:pStyle w:val="13"/>
            </w:pPr>
            <w:r>
              <w:t>福利费</w:t>
            </w:r>
          </w:p>
        </w:tc>
        <w:tc>
          <w:tcPr>
            <w:tcW w:w="1930" w:type="dxa"/>
            <w:vAlign w:val="center"/>
          </w:tcPr>
          <w:p>
            <w:pPr>
              <w:pStyle w:val="12"/>
            </w:pPr>
            <w:r>
              <w:t>0.35</w:t>
            </w:r>
          </w:p>
        </w:tc>
        <w:tc>
          <w:tcPr>
            <w:tcW w:w="1930" w:type="dxa"/>
            <w:vAlign w:val="center"/>
          </w:tcPr>
          <w:p>
            <w:pPr>
              <w:pStyle w:val="12"/>
            </w:pPr>
          </w:p>
        </w:tc>
        <w:tc>
          <w:tcPr>
            <w:tcW w:w="1930" w:type="dxa"/>
            <w:vAlign w:val="center"/>
          </w:tcPr>
          <w:p>
            <w:pPr>
              <w:pStyle w:val="12"/>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3" w:hRule="atLeast"/>
          <w:jc w:val="center"/>
        </w:trPr>
        <w:tc>
          <w:tcPr>
            <w:tcW w:w="1020" w:type="dxa"/>
            <w:vAlign w:val="center"/>
          </w:tcPr>
          <w:p>
            <w:pPr>
              <w:pStyle w:val="14"/>
            </w:pPr>
            <w:r>
              <w:t>9</w:t>
            </w:r>
          </w:p>
        </w:tc>
        <w:tc>
          <w:tcPr>
            <w:tcW w:w="1035" w:type="dxa"/>
            <w:vAlign w:val="center"/>
          </w:tcPr>
          <w:p>
            <w:pPr>
              <w:pStyle w:val="13"/>
            </w:pPr>
            <w:r>
              <w:t>30231</w:t>
            </w:r>
          </w:p>
        </w:tc>
        <w:tc>
          <w:tcPr>
            <w:tcW w:w="3735" w:type="dxa"/>
            <w:vAlign w:val="center"/>
          </w:tcPr>
          <w:p>
            <w:pPr>
              <w:pStyle w:val="13"/>
            </w:pPr>
            <w:r>
              <w:t>公务用车运行维护费</w:t>
            </w:r>
          </w:p>
        </w:tc>
        <w:tc>
          <w:tcPr>
            <w:tcW w:w="1930" w:type="dxa"/>
            <w:vAlign w:val="center"/>
          </w:tcPr>
          <w:p>
            <w:pPr>
              <w:pStyle w:val="12"/>
            </w:pPr>
            <w:r>
              <w:t>1.75</w:t>
            </w:r>
          </w:p>
        </w:tc>
        <w:tc>
          <w:tcPr>
            <w:tcW w:w="1930" w:type="dxa"/>
            <w:vAlign w:val="center"/>
          </w:tcPr>
          <w:p>
            <w:pPr>
              <w:pStyle w:val="12"/>
            </w:pPr>
          </w:p>
        </w:tc>
        <w:tc>
          <w:tcPr>
            <w:tcW w:w="1930" w:type="dxa"/>
            <w:vAlign w:val="center"/>
          </w:tcPr>
          <w:p>
            <w:pPr>
              <w:pStyle w:val="12"/>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8" w:hRule="atLeast"/>
          <w:jc w:val="center"/>
        </w:trPr>
        <w:tc>
          <w:tcPr>
            <w:tcW w:w="1020" w:type="dxa"/>
            <w:vAlign w:val="center"/>
          </w:tcPr>
          <w:p>
            <w:pPr>
              <w:pStyle w:val="14"/>
            </w:pPr>
            <w:r>
              <w:t>10</w:t>
            </w:r>
          </w:p>
        </w:tc>
        <w:tc>
          <w:tcPr>
            <w:tcW w:w="1035" w:type="dxa"/>
            <w:vAlign w:val="center"/>
          </w:tcPr>
          <w:p>
            <w:pPr>
              <w:pStyle w:val="13"/>
            </w:pPr>
            <w:r>
              <w:t>310</w:t>
            </w:r>
          </w:p>
        </w:tc>
        <w:tc>
          <w:tcPr>
            <w:tcW w:w="3735" w:type="dxa"/>
            <w:vAlign w:val="center"/>
          </w:tcPr>
          <w:p>
            <w:pPr>
              <w:pStyle w:val="13"/>
            </w:pPr>
            <w:r>
              <w:t>资本性支出</w:t>
            </w:r>
          </w:p>
        </w:tc>
        <w:tc>
          <w:tcPr>
            <w:tcW w:w="1930" w:type="dxa"/>
            <w:vAlign w:val="center"/>
          </w:tcPr>
          <w:p>
            <w:pPr>
              <w:pStyle w:val="12"/>
            </w:pPr>
            <w:r>
              <w:t>1.00</w:t>
            </w:r>
          </w:p>
        </w:tc>
        <w:tc>
          <w:tcPr>
            <w:tcW w:w="1930" w:type="dxa"/>
            <w:vAlign w:val="center"/>
          </w:tcPr>
          <w:p>
            <w:pPr>
              <w:pStyle w:val="12"/>
            </w:pPr>
          </w:p>
        </w:tc>
        <w:tc>
          <w:tcPr>
            <w:tcW w:w="1930"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1020" w:type="dxa"/>
            <w:vAlign w:val="center"/>
          </w:tcPr>
          <w:p>
            <w:pPr>
              <w:pStyle w:val="14"/>
            </w:pPr>
            <w:r>
              <w:t>11</w:t>
            </w:r>
          </w:p>
        </w:tc>
        <w:tc>
          <w:tcPr>
            <w:tcW w:w="1035" w:type="dxa"/>
            <w:vAlign w:val="center"/>
          </w:tcPr>
          <w:p>
            <w:pPr>
              <w:pStyle w:val="13"/>
            </w:pPr>
            <w:r>
              <w:t>31002</w:t>
            </w:r>
          </w:p>
        </w:tc>
        <w:tc>
          <w:tcPr>
            <w:tcW w:w="3735" w:type="dxa"/>
            <w:vAlign w:val="center"/>
          </w:tcPr>
          <w:p>
            <w:pPr>
              <w:pStyle w:val="13"/>
            </w:pPr>
            <w:r>
              <w:t>办公设备购置</w:t>
            </w:r>
          </w:p>
        </w:tc>
        <w:tc>
          <w:tcPr>
            <w:tcW w:w="1930" w:type="dxa"/>
            <w:vAlign w:val="center"/>
          </w:tcPr>
          <w:p>
            <w:pPr>
              <w:pStyle w:val="12"/>
            </w:pPr>
            <w:r>
              <w:t>1.00</w:t>
            </w:r>
          </w:p>
        </w:tc>
        <w:tc>
          <w:tcPr>
            <w:tcW w:w="1930" w:type="dxa"/>
            <w:vAlign w:val="center"/>
          </w:tcPr>
          <w:p>
            <w:pPr>
              <w:pStyle w:val="12"/>
            </w:pPr>
          </w:p>
        </w:tc>
        <w:tc>
          <w:tcPr>
            <w:tcW w:w="1930" w:type="dxa"/>
            <w:vAlign w:val="center"/>
          </w:tcPr>
          <w:p>
            <w:pPr>
              <w:pStyle w:val="12"/>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43"/>
        <w:gridCol w:w="1943"/>
        <w:gridCol w:w="1944"/>
        <w:gridCol w:w="1943"/>
        <w:gridCol w:w="1943"/>
        <w:gridCol w:w="19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9" w:hRule="atLeast"/>
          <w:tblHeader/>
          <w:jc w:val="center"/>
        </w:trPr>
        <w:tc>
          <w:tcPr>
            <w:tcW w:w="5830" w:type="dxa"/>
            <w:gridSpan w:val="3"/>
            <w:tcBorders>
              <w:top w:val="single" w:color="FFFFFF" w:sz="6" w:space="0"/>
              <w:left w:val="single" w:color="FFFFFF" w:sz="6" w:space="0"/>
              <w:right w:val="single" w:color="FFFFFF" w:sz="6" w:space="0"/>
            </w:tcBorders>
            <w:vAlign w:val="center"/>
          </w:tcPr>
          <w:p>
            <w:pPr>
              <w:pStyle w:val="10"/>
            </w:pPr>
            <w:r>
              <w:t>208高阳县机关事务服务中心</w:t>
            </w:r>
          </w:p>
        </w:tc>
        <w:tc>
          <w:tcPr>
            <w:tcW w:w="1943" w:type="dxa"/>
            <w:tcBorders>
              <w:top w:val="single" w:color="FFFFFF" w:sz="6" w:space="0"/>
              <w:left w:val="single" w:color="FFFFFF" w:sz="6" w:space="0"/>
              <w:right w:val="single" w:color="FFFFFF" w:sz="6" w:space="0"/>
            </w:tcBorders>
            <w:vAlign w:val="center"/>
          </w:tcPr>
          <w:p>
            <w:pPr>
              <w:pStyle w:val="9"/>
            </w:pPr>
            <w:r>
              <w:t>预算年度：2024</w:t>
            </w:r>
          </w:p>
        </w:tc>
        <w:tc>
          <w:tcPr>
            <w:tcW w:w="38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6" w:hRule="atLeast"/>
          <w:tblHeader/>
          <w:jc w:val="center"/>
        </w:trPr>
        <w:tc>
          <w:tcPr>
            <w:tcW w:w="1943" w:type="dxa"/>
            <w:vMerge w:val="restart"/>
            <w:vAlign w:val="center"/>
          </w:tcPr>
          <w:p>
            <w:pPr>
              <w:pStyle w:val="11"/>
            </w:pPr>
            <w:r>
              <w:t>序号</w:t>
            </w:r>
          </w:p>
        </w:tc>
        <w:tc>
          <w:tcPr>
            <w:tcW w:w="3887" w:type="dxa"/>
            <w:gridSpan w:val="2"/>
            <w:vAlign w:val="center"/>
          </w:tcPr>
          <w:p>
            <w:pPr>
              <w:pStyle w:val="11"/>
            </w:pPr>
            <w:r>
              <w:t>功能分类科目</w:t>
            </w:r>
          </w:p>
        </w:tc>
        <w:tc>
          <w:tcPr>
            <w:tcW w:w="1943" w:type="dxa"/>
            <w:vMerge w:val="restart"/>
            <w:vAlign w:val="center"/>
          </w:tcPr>
          <w:p>
            <w:pPr>
              <w:pStyle w:val="11"/>
            </w:pPr>
            <w:r>
              <w:t>合计</w:t>
            </w:r>
          </w:p>
        </w:tc>
        <w:tc>
          <w:tcPr>
            <w:tcW w:w="1943" w:type="dxa"/>
            <w:vMerge w:val="restart"/>
            <w:vAlign w:val="center"/>
          </w:tcPr>
          <w:p>
            <w:pPr>
              <w:pStyle w:val="11"/>
            </w:pPr>
            <w:r>
              <w:t>基本支出</w:t>
            </w:r>
          </w:p>
        </w:tc>
        <w:tc>
          <w:tcPr>
            <w:tcW w:w="19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6" w:hRule="atLeast"/>
          <w:tblHeader/>
          <w:jc w:val="center"/>
        </w:trPr>
        <w:tc>
          <w:tcPr>
            <w:tcW w:w="1943" w:type="dxa"/>
            <w:vMerge w:val="continue"/>
          </w:tcPr>
          <w:p/>
        </w:tc>
        <w:tc>
          <w:tcPr>
            <w:tcW w:w="1943" w:type="dxa"/>
            <w:vAlign w:val="center"/>
          </w:tcPr>
          <w:p>
            <w:pPr>
              <w:pStyle w:val="11"/>
            </w:pPr>
            <w:r>
              <w:t>科目编码</w:t>
            </w:r>
          </w:p>
        </w:tc>
        <w:tc>
          <w:tcPr>
            <w:tcW w:w="1944" w:type="dxa"/>
            <w:vAlign w:val="center"/>
          </w:tcPr>
          <w:p>
            <w:pPr>
              <w:pStyle w:val="11"/>
            </w:pPr>
            <w:r>
              <w:t>科目名称</w:t>
            </w:r>
          </w:p>
        </w:tc>
        <w:tc>
          <w:tcPr>
            <w:tcW w:w="1943" w:type="dxa"/>
            <w:vMerge w:val="continue"/>
          </w:tcPr>
          <w:p/>
        </w:tc>
        <w:tc>
          <w:tcPr>
            <w:tcW w:w="1943" w:type="dxa"/>
            <w:vMerge w:val="continue"/>
          </w:tcPr>
          <w:p/>
        </w:tc>
        <w:tc>
          <w:tcPr>
            <w:tcW w:w="19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6" w:hRule="atLeast"/>
          <w:tblHeader/>
          <w:jc w:val="center"/>
        </w:trPr>
        <w:tc>
          <w:tcPr>
            <w:tcW w:w="1943" w:type="dxa"/>
            <w:vAlign w:val="center"/>
          </w:tcPr>
          <w:p>
            <w:pPr>
              <w:pStyle w:val="11"/>
            </w:pPr>
            <w:r>
              <w:t>栏次</w:t>
            </w:r>
          </w:p>
        </w:tc>
        <w:tc>
          <w:tcPr>
            <w:tcW w:w="1943" w:type="dxa"/>
            <w:vAlign w:val="center"/>
          </w:tcPr>
          <w:p>
            <w:pPr>
              <w:pStyle w:val="11"/>
            </w:pPr>
            <w:r>
              <w:t>1</w:t>
            </w:r>
          </w:p>
        </w:tc>
        <w:tc>
          <w:tcPr>
            <w:tcW w:w="1944" w:type="dxa"/>
            <w:vAlign w:val="center"/>
          </w:tcPr>
          <w:p>
            <w:pPr>
              <w:pStyle w:val="11"/>
            </w:pPr>
            <w:r>
              <w:t>2</w:t>
            </w:r>
          </w:p>
        </w:tc>
        <w:tc>
          <w:tcPr>
            <w:tcW w:w="1943" w:type="dxa"/>
            <w:vAlign w:val="center"/>
          </w:tcPr>
          <w:p>
            <w:pPr>
              <w:pStyle w:val="11"/>
            </w:pPr>
            <w:r>
              <w:t>3</w:t>
            </w:r>
          </w:p>
        </w:tc>
        <w:tc>
          <w:tcPr>
            <w:tcW w:w="1943" w:type="dxa"/>
            <w:vAlign w:val="center"/>
          </w:tcPr>
          <w:p>
            <w:pPr>
              <w:pStyle w:val="11"/>
            </w:pPr>
            <w:r>
              <w:t>4</w:t>
            </w:r>
          </w:p>
        </w:tc>
        <w:tc>
          <w:tcPr>
            <w:tcW w:w="19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jc w:val="center"/>
        </w:trPr>
        <w:tc>
          <w:tcPr>
            <w:tcW w:w="1943" w:type="dxa"/>
            <w:vAlign w:val="center"/>
          </w:tcPr>
          <w:p>
            <w:pPr>
              <w:pStyle w:val="14"/>
            </w:pPr>
          </w:p>
        </w:tc>
        <w:tc>
          <w:tcPr>
            <w:tcW w:w="1943" w:type="dxa"/>
            <w:vAlign w:val="center"/>
          </w:tcPr>
          <w:p>
            <w:pPr>
              <w:pStyle w:val="13"/>
            </w:pPr>
          </w:p>
        </w:tc>
        <w:tc>
          <w:tcPr>
            <w:tcW w:w="1944" w:type="dxa"/>
            <w:vAlign w:val="center"/>
          </w:tcPr>
          <w:p>
            <w:pPr>
              <w:pStyle w:val="13"/>
            </w:pPr>
          </w:p>
        </w:tc>
        <w:tc>
          <w:tcPr>
            <w:tcW w:w="1943" w:type="dxa"/>
            <w:vAlign w:val="center"/>
          </w:tcPr>
          <w:p>
            <w:pPr>
              <w:pStyle w:val="12"/>
            </w:pPr>
          </w:p>
        </w:tc>
        <w:tc>
          <w:tcPr>
            <w:tcW w:w="1943" w:type="dxa"/>
            <w:vAlign w:val="center"/>
          </w:tcPr>
          <w:p>
            <w:pPr>
              <w:pStyle w:val="12"/>
            </w:pPr>
          </w:p>
        </w:tc>
        <w:tc>
          <w:tcPr>
            <w:tcW w:w="1943"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53"/>
        <w:gridCol w:w="2053"/>
        <w:gridCol w:w="2054"/>
        <w:gridCol w:w="2053"/>
        <w:gridCol w:w="2053"/>
        <w:gridCol w:w="20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1" w:hRule="atLeast"/>
          <w:tblHeader/>
          <w:jc w:val="center"/>
        </w:trPr>
        <w:tc>
          <w:tcPr>
            <w:tcW w:w="6160" w:type="dxa"/>
            <w:gridSpan w:val="3"/>
            <w:tcBorders>
              <w:top w:val="single" w:color="FFFFFF" w:sz="6" w:space="0"/>
              <w:left w:val="single" w:color="FFFFFF" w:sz="6" w:space="0"/>
              <w:right w:val="single" w:color="FFFFFF" w:sz="6" w:space="0"/>
            </w:tcBorders>
            <w:vAlign w:val="center"/>
          </w:tcPr>
          <w:p>
            <w:pPr>
              <w:pStyle w:val="10"/>
            </w:pPr>
            <w:r>
              <w:t>208高阳县机关事务服务中心</w:t>
            </w:r>
          </w:p>
        </w:tc>
        <w:tc>
          <w:tcPr>
            <w:tcW w:w="2053" w:type="dxa"/>
            <w:tcBorders>
              <w:top w:val="single" w:color="FFFFFF" w:sz="6" w:space="0"/>
              <w:left w:val="single" w:color="FFFFFF" w:sz="6" w:space="0"/>
              <w:right w:val="single" w:color="FFFFFF" w:sz="6" w:space="0"/>
            </w:tcBorders>
            <w:vAlign w:val="center"/>
          </w:tcPr>
          <w:p>
            <w:pPr>
              <w:pStyle w:val="9"/>
            </w:pPr>
            <w:r>
              <w:t>预算年度：2024</w:t>
            </w:r>
          </w:p>
        </w:tc>
        <w:tc>
          <w:tcPr>
            <w:tcW w:w="410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tblHeader/>
          <w:jc w:val="center"/>
        </w:trPr>
        <w:tc>
          <w:tcPr>
            <w:tcW w:w="2053" w:type="dxa"/>
            <w:vMerge w:val="restart"/>
            <w:vAlign w:val="center"/>
          </w:tcPr>
          <w:p>
            <w:pPr>
              <w:pStyle w:val="11"/>
            </w:pPr>
            <w:r>
              <w:t>序号</w:t>
            </w:r>
          </w:p>
        </w:tc>
        <w:tc>
          <w:tcPr>
            <w:tcW w:w="4107" w:type="dxa"/>
            <w:gridSpan w:val="2"/>
            <w:vAlign w:val="center"/>
          </w:tcPr>
          <w:p>
            <w:pPr>
              <w:pStyle w:val="11"/>
            </w:pPr>
            <w:r>
              <w:t>功能分类科目</w:t>
            </w:r>
          </w:p>
        </w:tc>
        <w:tc>
          <w:tcPr>
            <w:tcW w:w="2053" w:type="dxa"/>
            <w:vMerge w:val="restart"/>
            <w:vAlign w:val="center"/>
          </w:tcPr>
          <w:p>
            <w:pPr>
              <w:pStyle w:val="11"/>
            </w:pPr>
            <w:r>
              <w:t>合计</w:t>
            </w:r>
          </w:p>
        </w:tc>
        <w:tc>
          <w:tcPr>
            <w:tcW w:w="2053" w:type="dxa"/>
            <w:vMerge w:val="restart"/>
            <w:vAlign w:val="center"/>
          </w:tcPr>
          <w:p>
            <w:pPr>
              <w:pStyle w:val="11"/>
            </w:pPr>
            <w:r>
              <w:t>基本支出</w:t>
            </w:r>
          </w:p>
        </w:tc>
        <w:tc>
          <w:tcPr>
            <w:tcW w:w="205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tblHeader/>
          <w:jc w:val="center"/>
        </w:trPr>
        <w:tc>
          <w:tcPr>
            <w:tcW w:w="2053" w:type="dxa"/>
            <w:vMerge w:val="continue"/>
          </w:tcPr>
          <w:p/>
        </w:tc>
        <w:tc>
          <w:tcPr>
            <w:tcW w:w="2053" w:type="dxa"/>
            <w:vAlign w:val="center"/>
          </w:tcPr>
          <w:p>
            <w:pPr>
              <w:pStyle w:val="11"/>
            </w:pPr>
            <w:r>
              <w:t>科目编码</w:t>
            </w:r>
          </w:p>
        </w:tc>
        <w:tc>
          <w:tcPr>
            <w:tcW w:w="2054" w:type="dxa"/>
            <w:vAlign w:val="center"/>
          </w:tcPr>
          <w:p>
            <w:pPr>
              <w:pStyle w:val="11"/>
            </w:pPr>
            <w:r>
              <w:t>科目名称</w:t>
            </w:r>
          </w:p>
        </w:tc>
        <w:tc>
          <w:tcPr>
            <w:tcW w:w="2053" w:type="dxa"/>
            <w:vMerge w:val="continue"/>
          </w:tcPr>
          <w:p/>
        </w:tc>
        <w:tc>
          <w:tcPr>
            <w:tcW w:w="2053" w:type="dxa"/>
            <w:vMerge w:val="continue"/>
          </w:tcPr>
          <w:p/>
        </w:tc>
        <w:tc>
          <w:tcPr>
            <w:tcW w:w="205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tblHeader/>
          <w:jc w:val="center"/>
        </w:trPr>
        <w:tc>
          <w:tcPr>
            <w:tcW w:w="2053" w:type="dxa"/>
            <w:vAlign w:val="center"/>
          </w:tcPr>
          <w:p>
            <w:pPr>
              <w:pStyle w:val="11"/>
            </w:pPr>
            <w:r>
              <w:t>栏次</w:t>
            </w:r>
          </w:p>
        </w:tc>
        <w:tc>
          <w:tcPr>
            <w:tcW w:w="2053" w:type="dxa"/>
            <w:vAlign w:val="center"/>
          </w:tcPr>
          <w:p>
            <w:pPr>
              <w:pStyle w:val="11"/>
            </w:pPr>
            <w:r>
              <w:t>1</w:t>
            </w:r>
          </w:p>
        </w:tc>
        <w:tc>
          <w:tcPr>
            <w:tcW w:w="2054" w:type="dxa"/>
            <w:vAlign w:val="center"/>
          </w:tcPr>
          <w:p>
            <w:pPr>
              <w:pStyle w:val="11"/>
            </w:pPr>
            <w:r>
              <w:t>2</w:t>
            </w:r>
          </w:p>
        </w:tc>
        <w:tc>
          <w:tcPr>
            <w:tcW w:w="2053" w:type="dxa"/>
            <w:vAlign w:val="center"/>
          </w:tcPr>
          <w:p>
            <w:pPr>
              <w:pStyle w:val="11"/>
            </w:pPr>
            <w:r>
              <w:t>3</w:t>
            </w:r>
          </w:p>
        </w:tc>
        <w:tc>
          <w:tcPr>
            <w:tcW w:w="2053" w:type="dxa"/>
            <w:vAlign w:val="center"/>
          </w:tcPr>
          <w:p>
            <w:pPr>
              <w:pStyle w:val="11"/>
            </w:pPr>
            <w:r>
              <w:t>4</w:t>
            </w:r>
          </w:p>
        </w:tc>
        <w:tc>
          <w:tcPr>
            <w:tcW w:w="205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2053" w:type="dxa"/>
            <w:vAlign w:val="center"/>
          </w:tcPr>
          <w:p>
            <w:pPr>
              <w:pStyle w:val="14"/>
            </w:pPr>
          </w:p>
        </w:tc>
        <w:tc>
          <w:tcPr>
            <w:tcW w:w="2053" w:type="dxa"/>
            <w:vAlign w:val="center"/>
          </w:tcPr>
          <w:p>
            <w:pPr>
              <w:pStyle w:val="13"/>
            </w:pPr>
          </w:p>
        </w:tc>
        <w:tc>
          <w:tcPr>
            <w:tcW w:w="2054" w:type="dxa"/>
            <w:vAlign w:val="center"/>
          </w:tcPr>
          <w:p>
            <w:pPr>
              <w:pStyle w:val="13"/>
            </w:pPr>
          </w:p>
        </w:tc>
        <w:tc>
          <w:tcPr>
            <w:tcW w:w="2053" w:type="dxa"/>
            <w:vAlign w:val="center"/>
          </w:tcPr>
          <w:p>
            <w:pPr>
              <w:pStyle w:val="12"/>
            </w:pPr>
          </w:p>
        </w:tc>
        <w:tc>
          <w:tcPr>
            <w:tcW w:w="2053" w:type="dxa"/>
            <w:vAlign w:val="center"/>
          </w:tcPr>
          <w:p>
            <w:pPr>
              <w:pStyle w:val="12"/>
            </w:pPr>
          </w:p>
        </w:tc>
        <w:tc>
          <w:tcPr>
            <w:tcW w:w="2053"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4"/>
        <w:gridCol w:w="3135"/>
        <w:gridCol w:w="1830"/>
        <w:gridCol w:w="1935"/>
        <w:gridCol w:w="1954"/>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89" w:type="dxa"/>
            <w:gridSpan w:val="3"/>
            <w:tcBorders>
              <w:top w:val="single" w:color="FFFFFF" w:sz="6" w:space="0"/>
              <w:left w:val="single" w:color="FFFFFF" w:sz="6" w:space="0"/>
              <w:right w:val="single" w:color="FFFFFF" w:sz="6" w:space="0"/>
            </w:tcBorders>
            <w:vAlign w:val="center"/>
          </w:tcPr>
          <w:p>
            <w:pPr>
              <w:pStyle w:val="10"/>
            </w:pPr>
            <w:r>
              <w:t>208高阳县机关事务服务中心</w:t>
            </w:r>
          </w:p>
        </w:tc>
        <w:tc>
          <w:tcPr>
            <w:tcW w:w="1935" w:type="dxa"/>
            <w:tcBorders>
              <w:top w:val="single" w:color="FFFFFF" w:sz="6" w:space="0"/>
              <w:left w:val="single" w:color="FFFFFF" w:sz="6" w:space="0"/>
              <w:right w:val="single" w:color="FFFFFF" w:sz="6" w:space="0"/>
            </w:tcBorders>
            <w:vAlign w:val="center"/>
          </w:tcPr>
          <w:p>
            <w:pPr>
              <w:pStyle w:val="9"/>
            </w:pPr>
            <w:r>
              <w:t>预算年度：2024</w:t>
            </w:r>
          </w:p>
        </w:tc>
        <w:tc>
          <w:tcPr>
            <w:tcW w:w="3597"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4" w:type="dxa"/>
            <w:vMerge w:val="restart"/>
            <w:vAlign w:val="center"/>
          </w:tcPr>
          <w:p>
            <w:pPr>
              <w:pStyle w:val="11"/>
            </w:pPr>
            <w:r>
              <w:t>序号</w:t>
            </w:r>
          </w:p>
        </w:tc>
        <w:tc>
          <w:tcPr>
            <w:tcW w:w="3135" w:type="dxa"/>
            <w:vMerge w:val="restart"/>
            <w:vAlign w:val="center"/>
          </w:tcPr>
          <w:p>
            <w:pPr>
              <w:pStyle w:val="11"/>
            </w:pPr>
            <w:r>
              <w:t>项  目</w:t>
            </w:r>
          </w:p>
        </w:tc>
        <w:tc>
          <w:tcPr>
            <w:tcW w:w="7362"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24" w:type="dxa"/>
            <w:vMerge w:val="continue"/>
          </w:tcPr>
          <w:p/>
        </w:tc>
        <w:tc>
          <w:tcPr>
            <w:tcW w:w="3135" w:type="dxa"/>
            <w:vMerge w:val="continue"/>
          </w:tcPr>
          <w:p/>
        </w:tc>
        <w:tc>
          <w:tcPr>
            <w:tcW w:w="1830" w:type="dxa"/>
            <w:vAlign w:val="center"/>
          </w:tcPr>
          <w:p>
            <w:pPr>
              <w:pStyle w:val="11"/>
            </w:pPr>
            <w:r>
              <w:t>合计</w:t>
            </w:r>
          </w:p>
        </w:tc>
        <w:tc>
          <w:tcPr>
            <w:tcW w:w="1935" w:type="dxa"/>
            <w:vAlign w:val="center"/>
          </w:tcPr>
          <w:p>
            <w:pPr>
              <w:pStyle w:val="11"/>
            </w:pPr>
            <w:r>
              <w:t>一般公共预算              财政拨款</w:t>
            </w:r>
          </w:p>
        </w:tc>
        <w:tc>
          <w:tcPr>
            <w:tcW w:w="1954" w:type="dxa"/>
            <w:vAlign w:val="center"/>
          </w:tcPr>
          <w:p>
            <w:pPr>
              <w:pStyle w:val="11"/>
            </w:pPr>
            <w:r>
              <w:t>政府性基金                  预算拨款</w:t>
            </w:r>
          </w:p>
        </w:tc>
        <w:tc>
          <w:tcPr>
            <w:tcW w:w="1643"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24" w:type="dxa"/>
            <w:vAlign w:val="center"/>
          </w:tcPr>
          <w:p>
            <w:pPr>
              <w:pStyle w:val="11"/>
            </w:pPr>
            <w:r>
              <w:t>栏次</w:t>
            </w:r>
          </w:p>
        </w:tc>
        <w:tc>
          <w:tcPr>
            <w:tcW w:w="3135" w:type="dxa"/>
            <w:vAlign w:val="center"/>
          </w:tcPr>
          <w:p>
            <w:pPr>
              <w:pStyle w:val="11"/>
            </w:pPr>
            <w:r>
              <w:t>1</w:t>
            </w:r>
          </w:p>
        </w:tc>
        <w:tc>
          <w:tcPr>
            <w:tcW w:w="1830" w:type="dxa"/>
            <w:vAlign w:val="center"/>
          </w:tcPr>
          <w:p>
            <w:pPr>
              <w:pStyle w:val="11"/>
            </w:pPr>
            <w:r>
              <w:t>2</w:t>
            </w:r>
          </w:p>
        </w:tc>
        <w:tc>
          <w:tcPr>
            <w:tcW w:w="1935" w:type="dxa"/>
            <w:vAlign w:val="center"/>
          </w:tcPr>
          <w:p>
            <w:pPr>
              <w:pStyle w:val="11"/>
            </w:pPr>
            <w:r>
              <w:t>3</w:t>
            </w:r>
          </w:p>
        </w:tc>
        <w:tc>
          <w:tcPr>
            <w:tcW w:w="1954"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4" w:type="dxa"/>
            <w:vAlign w:val="center"/>
          </w:tcPr>
          <w:p>
            <w:pPr>
              <w:pStyle w:val="14"/>
              <w:ind w:firstLine="0" w:firstLineChars="0"/>
              <w:rPr>
                <w:rFonts w:ascii="方正书宋_GBK" w:hAnsi="方正书宋_GBK" w:eastAsia="方正书宋_GBK" w:cs="方正书宋_GBK"/>
                <w:sz w:val="21"/>
                <w:szCs w:val="24"/>
                <w:lang w:val="en-US" w:eastAsia="uk-UA" w:bidi="ar-SA"/>
              </w:rPr>
            </w:pPr>
            <w:r>
              <w:t>1</w:t>
            </w:r>
          </w:p>
        </w:tc>
        <w:tc>
          <w:tcPr>
            <w:tcW w:w="3135" w:type="dxa"/>
            <w:vAlign w:val="center"/>
          </w:tcPr>
          <w:p>
            <w:pPr>
              <w:pStyle w:val="15"/>
              <w:ind w:firstLine="0" w:firstLineChars="0"/>
              <w:rPr>
                <w:rFonts w:ascii="方正书宋_GBK" w:hAnsi="方正书宋_GBK" w:eastAsia="方正书宋_GBK" w:cs="方正书宋_GBK"/>
                <w:b/>
                <w:sz w:val="21"/>
                <w:szCs w:val="24"/>
                <w:lang w:val="en-US" w:eastAsia="uk-UA" w:bidi="ar-SA"/>
              </w:rPr>
            </w:pPr>
            <w:r>
              <w:t>合计</w:t>
            </w:r>
          </w:p>
        </w:tc>
        <w:tc>
          <w:tcPr>
            <w:tcW w:w="1830" w:type="dxa"/>
            <w:vAlign w:val="center"/>
          </w:tcPr>
          <w:p>
            <w:pPr>
              <w:pStyle w:val="16"/>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1.75</w:t>
            </w:r>
          </w:p>
        </w:tc>
        <w:tc>
          <w:tcPr>
            <w:tcW w:w="1935" w:type="dxa"/>
            <w:vAlign w:val="center"/>
          </w:tcPr>
          <w:p>
            <w:pPr>
              <w:pStyle w:val="16"/>
              <w:ind w:firstLine="0" w:firstLineChars="0"/>
              <w:rPr>
                <w:rFonts w:ascii="方正书宋_GBK" w:hAnsi="方正书宋_GBK" w:eastAsia="方正书宋_GBK" w:cs="方正书宋_GBK"/>
                <w:b/>
                <w:sz w:val="21"/>
                <w:szCs w:val="24"/>
                <w:lang w:val="en-US" w:eastAsia="uk-UA" w:bidi="ar-SA"/>
              </w:rPr>
            </w:pPr>
            <w:r>
              <w:rPr>
                <w:rFonts w:hint="eastAsia"/>
                <w:lang w:val="en-US" w:eastAsia="zh-CN"/>
              </w:rPr>
              <w:t>1.75</w:t>
            </w:r>
          </w:p>
        </w:tc>
        <w:tc>
          <w:tcPr>
            <w:tcW w:w="1954" w:type="dxa"/>
            <w:vAlign w:val="center"/>
          </w:tcPr>
          <w:p>
            <w:pPr>
              <w:pStyle w:val="16"/>
              <w:ind w:firstLine="0" w:firstLineChars="0"/>
              <w:rPr>
                <w:rFonts w:ascii="方正书宋_GBK" w:hAnsi="方正书宋_GBK" w:eastAsia="方正书宋_GBK" w:cs="方正书宋_GBK"/>
                <w:b/>
                <w:sz w:val="21"/>
                <w:szCs w:val="24"/>
                <w:lang w:val="en-US" w:eastAsia="uk-UA" w:bidi="ar-SA"/>
              </w:rPr>
            </w:pPr>
          </w:p>
        </w:tc>
        <w:tc>
          <w:tcPr>
            <w:tcW w:w="1643" w:type="dxa"/>
            <w:vAlign w:val="center"/>
          </w:tcPr>
          <w:p>
            <w:pPr>
              <w:pStyle w:val="16"/>
              <w:ind w:firstLine="0" w:firstLineChars="0"/>
              <w:rPr>
                <w:rFonts w:ascii="方正书宋_GBK" w:hAnsi="方正书宋_GBK" w:eastAsia="方正书宋_GBK" w:cs="方正书宋_GBK"/>
                <w:b/>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4" w:type="dxa"/>
            <w:vAlign w:val="center"/>
          </w:tcPr>
          <w:p>
            <w:pPr>
              <w:pStyle w:val="14"/>
              <w:ind w:firstLine="0" w:firstLineChars="0"/>
              <w:rPr>
                <w:rFonts w:ascii="方正书宋_GBK" w:hAnsi="方正书宋_GBK" w:eastAsia="方正书宋_GBK" w:cs="方正书宋_GBK"/>
                <w:sz w:val="21"/>
                <w:szCs w:val="24"/>
                <w:lang w:val="en-US" w:eastAsia="uk-UA" w:bidi="ar-SA"/>
              </w:rPr>
            </w:pPr>
            <w:r>
              <w:t>2</w:t>
            </w:r>
          </w:p>
        </w:tc>
        <w:tc>
          <w:tcPr>
            <w:tcW w:w="3135" w:type="dxa"/>
            <w:vAlign w:val="center"/>
          </w:tcPr>
          <w:p>
            <w:pPr>
              <w:pStyle w:val="13"/>
              <w:ind w:firstLine="0" w:firstLineChars="0"/>
              <w:rPr>
                <w:rFonts w:ascii="方正书宋_GBK" w:hAnsi="方正书宋_GBK" w:eastAsia="方正书宋_GBK" w:cs="方正书宋_GBK"/>
                <w:sz w:val="21"/>
                <w:szCs w:val="24"/>
                <w:lang w:val="en-US" w:eastAsia="uk-UA" w:bidi="ar-SA"/>
              </w:rPr>
            </w:pPr>
            <w:r>
              <w:t>“三公”经费小计</w:t>
            </w:r>
          </w:p>
        </w:tc>
        <w:tc>
          <w:tcPr>
            <w:tcW w:w="1830"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1.75</w:t>
            </w:r>
          </w:p>
        </w:tc>
        <w:tc>
          <w:tcPr>
            <w:tcW w:w="1935"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1.75</w:t>
            </w:r>
          </w:p>
        </w:tc>
        <w:tc>
          <w:tcPr>
            <w:tcW w:w="1954"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4" w:type="dxa"/>
            <w:vAlign w:val="center"/>
          </w:tcPr>
          <w:p>
            <w:pPr>
              <w:pStyle w:val="14"/>
              <w:ind w:firstLine="0" w:firstLineChars="0"/>
              <w:rPr>
                <w:rFonts w:ascii="方正书宋_GBK" w:hAnsi="方正书宋_GBK" w:eastAsia="方正书宋_GBK" w:cs="方正书宋_GBK"/>
                <w:sz w:val="21"/>
                <w:szCs w:val="24"/>
                <w:lang w:val="en-US" w:eastAsia="uk-UA" w:bidi="ar-SA"/>
              </w:rPr>
            </w:pPr>
            <w:r>
              <w:t>3</w:t>
            </w:r>
          </w:p>
        </w:tc>
        <w:tc>
          <w:tcPr>
            <w:tcW w:w="3135" w:type="dxa"/>
            <w:vAlign w:val="center"/>
          </w:tcPr>
          <w:p>
            <w:pPr>
              <w:pStyle w:val="13"/>
              <w:ind w:firstLine="0" w:firstLineChars="0"/>
              <w:rPr>
                <w:rFonts w:ascii="方正书宋_GBK" w:hAnsi="方正书宋_GBK" w:eastAsia="方正书宋_GBK" w:cs="方正书宋_GBK"/>
                <w:sz w:val="21"/>
                <w:szCs w:val="24"/>
                <w:lang w:val="en-US" w:eastAsia="uk-UA" w:bidi="ar-SA"/>
              </w:rPr>
            </w:pPr>
            <w:r>
              <w:t>一、因公出国（境）费</w:t>
            </w:r>
          </w:p>
        </w:tc>
        <w:tc>
          <w:tcPr>
            <w:tcW w:w="1830"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935"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954"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4" w:type="dxa"/>
            <w:vAlign w:val="center"/>
          </w:tcPr>
          <w:p>
            <w:pPr>
              <w:pStyle w:val="14"/>
              <w:ind w:firstLine="0" w:firstLineChars="0"/>
              <w:rPr>
                <w:rFonts w:ascii="方正书宋_GBK" w:hAnsi="方正书宋_GBK" w:eastAsia="方正书宋_GBK" w:cs="方正书宋_GBK"/>
                <w:sz w:val="21"/>
                <w:szCs w:val="24"/>
                <w:lang w:val="en-US" w:eastAsia="uk-UA" w:bidi="ar-SA"/>
              </w:rPr>
            </w:pPr>
            <w:r>
              <w:t>4</w:t>
            </w:r>
          </w:p>
        </w:tc>
        <w:tc>
          <w:tcPr>
            <w:tcW w:w="3135" w:type="dxa"/>
            <w:vAlign w:val="center"/>
          </w:tcPr>
          <w:p>
            <w:pPr>
              <w:pStyle w:val="13"/>
              <w:ind w:firstLine="0" w:firstLineChars="0"/>
              <w:rPr>
                <w:rFonts w:ascii="方正书宋_GBK" w:hAnsi="方正书宋_GBK" w:eastAsia="方正书宋_GBK" w:cs="方正书宋_GBK"/>
                <w:sz w:val="21"/>
                <w:szCs w:val="24"/>
                <w:lang w:val="en-US" w:eastAsia="uk-UA" w:bidi="ar-SA"/>
              </w:rPr>
            </w:pPr>
            <w:r>
              <w:t xml:space="preserve">    其中：教学科研人员因公出国（境）费</w:t>
            </w:r>
          </w:p>
        </w:tc>
        <w:tc>
          <w:tcPr>
            <w:tcW w:w="1830"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935"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954"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4" w:type="dxa"/>
            <w:vAlign w:val="center"/>
          </w:tcPr>
          <w:p>
            <w:pPr>
              <w:pStyle w:val="14"/>
              <w:ind w:firstLine="0" w:firstLineChars="0"/>
              <w:rPr>
                <w:rFonts w:ascii="方正书宋_GBK" w:hAnsi="方正书宋_GBK" w:eastAsia="方正书宋_GBK" w:cs="方正书宋_GBK"/>
                <w:sz w:val="21"/>
                <w:szCs w:val="24"/>
                <w:lang w:val="en-US" w:eastAsia="uk-UA" w:bidi="ar-SA"/>
              </w:rPr>
            </w:pPr>
            <w:r>
              <w:t>5</w:t>
            </w:r>
          </w:p>
        </w:tc>
        <w:tc>
          <w:tcPr>
            <w:tcW w:w="3135" w:type="dxa"/>
            <w:vAlign w:val="center"/>
          </w:tcPr>
          <w:p>
            <w:pPr>
              <w:pStyle w:val="13"/>
              <w:ind w:firstLine="0" w:firstLineChars="0"/>
              <w:rPr>
                <w:rFonts w:ascii="方正书宋_GBK" w:hAnsi="方正书宋_GBK" w:eastAsia="方正书宋_GBK" w:cs="方正书宋_GBK"/>
                <w:sz w:val="21"/>
                <w:szCs w:val="24"/>
                <w:lang w:val="en-US" w:eastAsia="uk-UA" w:bidi="ar-SA"/>
              </w:rPr>
            </w:pPr>
            <w:r>
              <w:t xml:space="preserve">          其他因公出国（境）费</w:t>
            </w:r>
          </w:p>
        </w:tc>
        <w:tc>
          <w:tcPr>
            <w:tcW w:w="1830"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935"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954"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4" w:type="dxa"/>
            <w:vAlign w:val="center"/>
          </w:tcPr>
          <w:p>
            <w:pPr>
              <w:pStyle w:val="14"/>
              <w:ind w:firstLine="0" w:firstLineChars="0"/>
              <w:rPr>
                <w:rFonts w:ascii="方正书宋_GBK" w:hAnsi="方正书宋_GBK" w:eastAsia="方正书宋_GBK" w:cs="方正书宋_GBK"/>
                <w:sz w:val="21"/>
                <w:szCs w:val="24"/>
                <w:lang w:val="en-US" w:eastAsia="uk-UA" w:bidi="ar-SA"/>
              </w:rPr>
            </w:pPr>
            <w:r>
              <w:t>6</w:t>
            </w:r>
          </w:p>
        </w:tc>
        <w:tc>
          <w:tcPr>
            <w:tcW w:w="3135" w:type="dxa"/>
            <w:vAlign w:val="center"/>
          </w:tcPr>
          <w:p>
            <w:pPr>
              <w:pStyle w:val="13"/>
              <w:ind w:firstLine="0" w:firstLineChars="0"/>
              <w:rPr>
                <w:rFonts w:ascii="方正书宋_GBK" w:hAnsi="方正书宋_GBK" w:eastAsia="方正书宋_GBK" w:cs="方正书宋_GBK"/>
                <w:sz w:val="21"/>
                <w:szCs w:val="24"/>
                <w:lang w:val="en-US" w:eastAsia="uk-UA" w:bidi="ar-SA"/>
              </w:rPr>
            </w:pPr>
            <w:r>
              <w:t>二、公务用车购置及运维费</w:t>
            </w:r>
          </w:p>
        </w:tc>
        <w:tc>
          <w:tcPr>
            <w:tcW w:w="1830"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1.75</w:t>
            </w:r>
          </w:p>
        </w:tc>
        <w:tc>
          <w:tcPr>
            <w:tcW w:w="1935" w:type="dxa"/>
            <w:vAlign w:val="center"/>
          </w:tcPr>
          <w:p>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1.75</w:t>
            </w:r>
          </w:p>
        </w:tc>
        <w:tc>
          <w:tcPr>
            <w:tcW w:w="1954"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4" w:type="dxa"/>
            <w:vAlign w:val="center"/>
          </w:tcPr>
          <w:p>
            <w:pPr>
              <w:pStyle w:val="14"/>
              <w:ind w:firstLine="0" w:firstLineChars="0"/>
              <w:rPr>
                <w:rFonts w:ascii="方正书宋_GBK" w:hAnsi="方正书宋_GBK" w:eastAsia="方正书宋_GBK" w:cs="方正书宋_GBK"/>
                <w:sz w:val="21"/>
                <w:szCs w:val="24"/>
                <w:lang w:val="en-US" w:eastAsia="uk-UA" w:bidi="ar-SA"/>
              </w:rPr>
            </w:pPr>
            <w:r>
              <w:t>7</w:t>
            </w:r>
          </w:p>
        </w:tc>
        <w:tc>
          <w:tcPr>
            <w:tcW w:w="3135" w:type="dxa"/>
            <w:vAlign w:val="center"/>
          </w:tcPr>
          <w:p>
            <w:pPr>
              <w:pStyle w:val="13"/>
              <w:ind w:firstLine="0" w:firstLineChars="0"/>
              <w:rPr>
                <w:rFonts w:ascii="方正书宋_GBK" w:hAnsi="方正书宋_GBK" w:eastAsia="方正书宋_GBK" w:cs="方正书宋_GBK"/>
                <w:sz w:val="21"/>
                <w:szCs w:val="24"/>
                <w:lang w:val="en-US" w:eastAsia="uk-UA" w:bidi="ar-SA"/>
              </w:rPr>
            </w:pPr>
            <w:r>
              <w:t xml:space="preserve">    其中：公务用车购置费</w:t>
            </w:r>
          </w:p>
        </w:tc>
        <w:tc>
          <w:tcPr>
            <w:tcW w:w="1830"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935"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954"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4" w:type="dxa"/>
            <w:vAlign w:val="center"/>
          </w:tcPr>
          <w:p>
            <w:pPr>
              <w:pStyle w:val="14"/>
              <w:ind w:firstLine="0" w:firstLineChars="0"/>
              <w:rPr>
                <w:rFonts w:ascii="方正书宋_GBK" w:hAnsi="方正书宋_GBK" w:eastAsia="方正书宋_GBK" w:cs="方正书宋_GBK"/>
                <w:sz w:val="21"/>
                <w:szCs w:val="24"/>
                <w:lang w:val="en-US" w:eastAsia="uk-UA" w:bidi="ar-SA"/>
              </w:rPr>
            </w:pPr>
            <w:r>
              <w:t>8</w:t>
            </w:r>
          </w:p>
        </w:tc>
        <w:tc>
          <w:tcPr>
            <w:tcW w:w="3135" w:type="dxa"/>
            <w:vAlign w:val="center"/>
          </w:tcPr>
          <w:p>
            <w:pPr>
              <w:pStyle w:val="13"/>
              <w:ind w:firstLine="0" w:firstLineChars="0"/>
              <w:rPr>
                <w:rFonts w:ascii="方正书宋_GBK" w:hAnsi="方正书宋_GBK" w:eastAsia="方正书宋_GBK" w:cs="方正书宋_GBK"/>
                <w:sz w:val="21"/>
                <w:szCs w:val="24"/>
                <w:lang w:val="en-US" w:eastAsia="uk-UA" w:bidi="ar-SA"/>
              </w:rPr>
            </w:pPr>
            <w:r>
              <w:t xml:space="preserve">          公务用车运行维护费</w:t>
            </w:r>
          </w:p>
        </w:tc>
        <w:tc>
          <w:tcPr>
            <w:tcW w:w="1830"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1.75</w:t>
            </w:r>
          </w:p>
        </w:tc>
        <w:tc>
          <w:tcPr>
            <w:tcW w:w="1935" w:type="dxa"/>
            <w:vAlign w:val="center"/>
          </w:tcPr>
          <w:p>
            <w:pPr>
              <w:pStyle w:val="12"/>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1.75</w:t>
            </w:r>
          </w:p>
        </w:tc>
        <w:tc>
          <w:tcPr>
            <w:tcW w:w="1954"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24" w:type="dxa"/>
            <w:vAlign w:val="center"/>
          </w:tcPr>
          <w:p>
            <w:pPr>
              <w:pStyle w:val="14"/>
              <w:ind w:firstLine="0" w:firstLineChars="0"/>
              <w:rPr>
                <w:rFonts w:ascii="方正书宋_GBK" w:hAnsi="方正书宋_GBK" w:eastAsia="方正书宋_GBK" w:cs="方正书宋_GBK"/>
                <w:sz w:val="21"/>
                <w:szCs w:val="24"/>
                <w:lang w:val="en-US" w:eastAsia="uk-UA" w:bidi="ar-SA"/>
              </w:rPr>
            </w:pPr>
            <w:r>
              <w:t>9</w:t>
            </w:r>
          </w:p>
        </w:tc>
        <w:tc>
          <w:tcPr>
            <w:tcW w:w="3135" w:type="dxa"/>
            <w:vAlign w:val="center"/>
          </w:tcPr>
          <w:p>
            <w:pPr>
              <w:pStyle w:val="13"/>
              <w:ind w:firstLine="0" w:firstLineChars="0"/>
              <w:rPr>
                <w:rFonts w:ascii="方正书宋_GBK" w:hAnsi="方正书宋_GBK" w:eastAsia="方正书宋_GBK" w:cs="方正书宋_GBK"/>
                <w:sz w:val="21"/>
                <w:szCs w:val="24"/>
                <w:lang w:val="en-US" w:eastAsia="uk-UA" w:bidi="ar-SA"/>
              </w:rPr>
            </w:pPr>
            <w:r>
              <w:t>三、公务接待费</w:t>
            </w:r>
          </w:p>
        </w:tc>
        <w:tc>
          <w:tcPr>
            <w:tcW w:w="1830"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935"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954" w:type="dxa"/>
            <w:vAlign w:val="center"/>
          </w:tcPr>
          <w:p>
            <w:pPr>
              <w:pStyle w:val="12"/>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pPr>
              <w:pStyle w:val="12"/>
              <w:ind w:firstLine="0" w:firstLineChars="0"/>
              <w:rPr>
                <w:rFonts w:ascii="方正书宋_GBK" w:hAnsi="方正书宋_GBK" w:eastAsia="方正书宋_GBK" w:cs="方正书宋_GBK"/>
                <w:sz w:val="21"/>
                <w:szCs w:val="24"/>
                <w:lang w:val="en-US" w:eastAsia="uk-UA" w:bidi="ar-SA"/>
              </w:rPr>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一部分  高阳县机关事务服务中心2024年部门预算信息公开情况说明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高阳县机关事务服务中心2024年部门预算信息公开情况说明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按照《中华人民共和国预算法》、《地方预决算公开操作规程》和《关于进一步推进预算公开工作的实施意见》规定，现将高阳县机关事务服务中心2024年部门预算公开如下：</w:t>
      </w:r>
    </w:p>
    <w:p>
      <w:pPr>
        <w:spacing w:before="10" w:after="10" w:line="360" w:lineRule="auto"/>
        <w:ind w:firstLine="640"/>
        <w:jc w:val="left"/>
        <w:outlineLvl w:val="2"/>
        <w:rPr>
          <w:rFonts w:ascii="黑体" w:hAnsi="黑体" w:eastAsia="黑体" w:cs="黑体"/>
          <w:color w:val="000000"/>
          <w:sz w:val="32"/>
        </w:rPr>
      </w:pPr>
      <w:bookmarkStart w:id="9" w:name="_Toc_3_3_0000000010"/>
    </w:p>
    <w:p>
      <w:pPr>
        <w:spacing w:before="10" w:after="10" w:line="360" w:lineRule="auto"/>
        <w:ind w:firstLine="640"/>
        <w:jc w:val="left"/>
        <w:outlineLvl w:val="2"/>
      </w:pPr>
      <w:r>
        <w:rPr>
          <w:rFonts w:ascii="黑体" w:hAnsi="黑体" w:eastAsia="黑体" w:cs="黑体"/>
          <w:color w:val="000000"/>
          <w:sz w:val="32"/>
        </w:rPr>
        <w:t>一、部门职责及机构设置情况</w:t>
      </w:r>
      <w:bookmarkEnd w:id="9"/>
      <w:bookmarkStart w:id="20" w:name="_GoBack"/>
      <w:bookmarkEnd w:id="20"/>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6"/>
      </w:pPr>
      <w:r>
        <w:t>1.负责县委、县政府系统机关事务的管理、保障、服务工作，研究拟定县委县政府系统机关事务工作的政策、规划和规章制度组织实施。</w:t>
      </w:r>
    </w:p>
    <w:p>
      <w:pPr>
        <w:pStyle w:val="26"/>
      </w:pPr>
      <w:r>
        <w:t>2.负责县委、县政府机关大院供电、供水、房屋设施的维修等保障工作及节假日环境布置。</w:t>
      </w:r>
    </w:p>
    <w:p>
      <w:pPr>
        <w:pStyle w:val="26"/>
      </w:pPr>
      <w:r>
        <w:t>3.负责县委、县政府大院环境卫生、绿化美化工作。</w:t>
      </w:r>
    </w:p>
    <w:p>
      <w:pPr>
        <w:pStyle w:val="26"/>
      </w:pPr>
      <w:r>
        <w:t>4.负责机关食堂的管理和服务工作等。</w:t>
      </w:r>
    </w:p>
    <w:p>
      <w:pPr>
        <w:pStyle w:val="26"/>
      </w:pPr>
      <w:r>
        <w:t>5.负责县委县政府大院的消防、安全和县政府的治安综合治理工作。</w:t>
      </w:r>
    </w:p>
    <w:p>
      <w:pPr>
        <w:pStyle w:val="26"/>
      </w:pPr>
      <w:r>
        <w:t>6.制定各项安全防范管理制度、措施，并组织实施。</w:t>
      </w:r>
    </w:p>
    <w:p>
      <w:pPr>
        <w:pStyle w:val="26"/>
      </w:pPr>
      <w:r>
        <w:t>7.协助做好上访接待和机关保密工作，维护机关大院正常工作秩序。</w:t>
      </w:r>
    </w:p>
    <w:p>
      <w:pPr>
        <w:pStyle w:val="26"/>
      </w:pPr>
      <w:r>
        <w:t>8.负责保安的领导、指导、监督考核等工作。</w:t>
      </w:r>
    </w:p>
    <w:p>
      <w:pPr>
        <w:pStyle w:val="26"/>
      </w:pPr>
      <w:r>
        <w:t>9.完成县委、县政府领导交办的其他工作。</w:t>
      </w:r>
    </w:p>
    <w:p>
      <w:pPr>
        <w:pStyle w:val="26"/>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11"/>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611" w:type="dxa"/>
            <w:vAlign w:val="center"/>
          </w:tcPr>
          <w:p>
            <w:pPr>
              <w:pStyle w:val="11"/>
            </w:pPr>
            <w:r>
              <w:t>单位名称</w:t>
            </w:r>
          </w:p>
        </w:tc>
        <w:tc>
          <w:tcPr>
            <w:tcW w:w="2464" w:type="dxa"/>
            <w:vAlign w:val="center"/>
          </w:tcPr>
          <w:p>
            <w:pPr>
              <w:pStyle w:val="11"/>
            </w:pPr>
            <w:r>
              <w:t>单位性质</w:t>
            </w:r>
          </w:p>
        </w:tc>
        <w:tc>
          <w:tcPr>
            <w:tcW w:w="2464" w:type="dxa"/>
            <w:vAlign w:val="center"/>
          </w:tcPr>
          <w:p>
            <w:pPr>
              <w:pStyle w:val="11"/>
            </w:pPr>
            <w:r>
              <w:t>单位规格</w:t>
            </w:r>
          </w:p>
        </w:tc>
        <w:tc>
          <w:tcPr>
            <w:tcW w:w="2464"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11" w:type="dxa"/>
            <w:vAlign w:val="center"/>
          </w:tcPr>
          <w:p>
            <w:pPr>
              <w:pStyle w:val="13"/>
            </w:pPr>
            <w:r>
              <w:t>高阳县机关事务服务中心</w:t>
            </w:r>
          </w:p>
        </w:tc>
        <w:tc>
          <w:tcPr>
            <w:tcW w:w="2464" w:type="dxa"/>
            <w:vAlign w:val="center"/>
          </w:tcPr>
          <w:p>
            <w:pPr>
              <w:pStyle w:val="14"/>
            </w:pPr>
            <w:r>
              <w:t>事业</w:t>
            </w:r>
          </w:p>
        </w:tc>
        <w:tc>
          <w:tcPr>
            <w:tcW w:w="2464" w:type="dxa"/>
            <w:vAlign w:val="center"/>
          </w:tcPr>
          <w:p>
            <w:pPr>
              <w:pStyle w:val="14"/>
            </w:pPr>
            <w:r>
              <w:t>股级</w:t>
            </w:r>
          </w:p>
        </w:tc>
        <w:tc>
          <w:tcPr>
            <w:tcW w:w="2464"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snapToGrid w:val="0"/>
        <w:spacing w:line="500" w:lineRule="atLeast"/>
        <w:rPr>
          <w:lang w:eastAsia="zh-CN"/>
        </w:rPr>
      </w:pPr>
      <w:r>
        <w:t>按照预算管理有关规定，目前我县部门预算的编制实行综合预算管理，即全部收入和支出都反映在预算中。高阳县机关事务服务中心</w:t>
      </w:r>
      <w:r>
        <w:rPr>
          <w:rFonts w:hint="eastAsia" w:ascii="方正仿宋_GBK"/>
          <w:color w:val="000000"/>
          <w:lang w:eastAsia="zh-CN"/>
        </w:rPr>
        <w:t>及所属事业单位</w:t>
      </w:r>
      <w:r>
        <w:rPr>
          <w:rFonts w:hint="eastAsia" w:ascii="方正仿宋_GBK"/>
          <w:color w:val="000000"/>
        </w:rPr>
        <w:t>的</w:t>
      </w:r>
      <w:r>
        <w:t>收支包含在部门预算中。</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（一）收入说明</w:t>
      </w:r>
    </w:p>
    <w:p>
      <w:pPr>
        <w:spacing w:line="500" w:lineRule="exact"/>
        <w:ind w:firstLine="560"/>
        <w:rPr>
          <w:rFonts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反映本部门当年全部收入。</w:t>
      </w: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4年预算收入766.30万元。其中：一般公共预算收入766.30万元，基金预算收入</w:t>
      </w:r>
      <w:r>
        <w:rPr>
          <w:rFonts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万元，国有资本经营预算收入</w:t>
      </w:r>
      <w:r>
        <w:rPr>
          <w:rFonts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万元，财政专户核拨收入</w:t>
      </w:r>
      <w:r>
        <w:rPr>
          <w:rFonts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万元，单位资金收入</w:t>
      </w:r>
      <w:r>
        <w:rPr>
          <w:rFonts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万元，上年结转结余</w:t>
      </w:r>
      <w:r>
        <w:rPr>
          <w:rFonts w:ascii="Times New Roman" w:hAnsi="Times New Roman"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w:t>
      </w:r>
    </w:p>
    <w:p>
      <w:pPr>
        <w:spacing w:line="500" w:lineRule="exact"/>
        <w:ind w:firstLine="560"/>
        <w:rPr>
          <w:rFonts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（二）支出说明</w:t>
      </w:r>
    </w:p>
    <w:p>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收支预算总表支出栏、基本支出表、项目支出表按经济分类和支出功能分类科目编制，反映高阳县机关事务服务中心年度部门预算中支出预算的总体情况。</w:t>
      </w: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4年支出预算766.30万元。基本支出66.60万元，包括人员经费55.08万元和日常公用经费11.52万元；项目支出699.70万元，主要为机关大院维修（护）费、机关餐厅运转经费、县委县政府会议厅、多功能厅视频会议设备和服务费、易地任(挂)职干部周转住房补贴、机关大院中央空调等设备采购安装项目及融媒体会议室和职工活动室改造提升项目等。</w:t>
      </w:r>
    </w:p>
    <w:p>
      <w:pPr>
        <w:spacing w:line="500" w:lineRule="exact"/>
        <w:ind w:firstLine="560"/>
        <w:rPr>
          <w:rFonts w:ascii="方正仿宋_GBK" w:eastAsia="方正仿宋_GBK"/>
          <w:sz w:val="28"/>
          <w:szCs w:val="28"/>
          <w:lang w:eastAsia="zh-CN"/>
        </w:rPr>
      </w:pPr>
      <w:r>
        <w:rPr>
          <w:rFonts w:hint="eastAsia" w:ascii="方正仿宋_GBK" w:eastAsia="方正仿宋_GBK"/>
          <w:sz w:val="28"/>
          <w:szCs w:val="28"/>
          <w:lang w:eastAsia="zh-CN"/>
        </w:rPr>
        <w:t>（三）比上年增减情况</w:t>
      </w:r>
    </w:p>
    <w:p>
      <w:pPr>
        <w:spacing w:line="500" w:lineRule="exact"/>
        <w:ind w:firstLine="560"/>
        <w:rPr>
          <w:rFonts w:hint="eastAsia"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4年预算收支安排766.30万元，较</w:t>
      </w:r>
      <w:r>
        <w:rPr>
          <w:rFonts w:ascii="Times New Roman" w:hAnsi="Times New Roman" w:eastAsia="方正仿宋_GBK" w:cs="Times New Roman"/>
          <w:sz w:val="28"/>
          <w:szCs w:val="24"/>
          <w:lang w:val="en-US" w:eastAsia="zh-CN" w:bidi="ar-SA"/>
        </w:rPr>
        <w:t>202</w:t>
      </w:r>
      <w:r>
        <w:rPr>
          <w:rFonts w:hint="eastAsia" w:ascii="Times New Roman" w:hAnsi="Times New Roman" w:eastAsia="方正仿宋_GBK" w:cs="Times New Roman"/>
          <w:sz w:val="28"/>
          <w:szCs w:val="24"/>
          <w:lang w:val="en-US" w:eastAsia="zh-CN" w:bidi="ar-SA"/>
        </w:rPr>
        <w:t>3年1563.38万元减少797.08万元。其中：基本支出66.60万元较上年62.38万元增加4.22万元，主要原因是人员经费（工资福利）增加2.92万元，日常公用经费11.52万元较上年10.22万元增加1.30万元；项目支出699.70万元较上年1501.00万元减少801.3万元，主要原因是：推进全县公共机构节能工作，降低运行成本。</w:t>
      </w:r>
    </w:p>
    <w:p>
      <w:pPr>
        <w:pStyle w:val="19"/>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snapToGrid w:val="0"/>
        <w:spacing w:line="500" w:lineRule="atLeast"/>
      </w:pPr>
      <w:r>
        <w:t>202</w:t>
      </w:r>
      <w:r>
        <w:rPr>
          <w:rFonts w:hint="eastAsia"/>
          <w:lang w:val="en-US" w:eastAsia="zh-CN"/>
        </w:rPr>
        <w:t>4</w:t>
      </w:r>
      <w:r>
        <w:t>年安排日常公用经费预算收入1</w:t>
      </w:r>
      <w:r>
        <w:rPr>
          <w:rFonts w:hint="eastAsia"/>
          <w:lang w:val="en-US" w:eastAsia="zh-CN"/>
        </w:rPr>
        <w:t>1.52</w:t>
      </w:r>
      <w:r>
        <w:t>万元，其中办公费</w:t>
      </w:r>
      <w:r>
        <w:rPr>
          <w:rFonts w:hint="eastAsia"/>
          <w:lang w:val="en-US" w:eastAsia="zh-CN"/>
        </w:rPr>
        <w:t>7</w:t>
      </w:r>
      <w:r>
        <w:t>万元，邮电费</w:t>
      </w:r>
      <w:r>
        <w:rPr>
          <w:rFonts w:hint="eastAsia"/>
          <w:lang w:val="en-US" w:eastAsia="zh-CN"/>
        </w:rPr>
        <w:t>1.02</w:t>
      </w:r>
      <w:r>
        <w:t>万元，公务用车运行维护费1.</w:t>
      </w:r>
      <w:r>
        <w:rPr>
          <w:rFonts w:hint="eastAsia"/>
          <w:lang w:val="en-US" w:eastAsia="zh-CN"/>
        </w:rPr>
        <w:t>75</w:t>
      </w:r>
      <w:r>
        <w:t>万元，办公设备购置费1.</w:t>
      </w:r>
      <w:r>
        <w:rPr>
          <w:rFonts w:hint="eastAsia"/>
          <w:lang w:val="en-US" w:eastAsia="zh-CN"/>
        </w:rPr>
        <w:t>0</w:t>
      </w:r>
      <w:r>
        <w:t>0万元</w:t>
      </w:r>
      <w:r>
        <w:rPr>
          <w:rFonts w:hint="eastAsia"/>
          <w:lang w:eastAsia="zh-CN"/>
        </w:rPr>
        <w:t>，工会经费</w:t>
      </w:r>
      <w:r>
        <w:rPr>
          <w:rFonts w:hint="eastAsia"/>
          <w:lang w:val="en-US" w:eastAsia="zh-CN"/>
        </w:rPr>
        <w:t>0.40万元，福利费0.35万元</w:t>
      </w:r>
      <w:r>
        <w:t>。</w:t>
      </w: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snapToGrid w:val="0"/>
        <w:spacing w:line="500" w:lineRule="atLeast"/>
      </w:pPr>
      <w:r>
        <w:t>202</w:t>
      </w:r>
      <w:r>
        <w:rPr>
          <w:rFonts w:hint="eastAsia"/>
          <w:lang w:val="en-US" w:eastAsia="zh-CN"/>
        </w:rPr>
        <w:t>4</w:t>
      </w:r>
      <w:r>
        <w:t>年我部门预算安排“三公”经费支出1.</w:t>
      </w:r>
      <w:r>
        <w:rPr>
          <w:rFonts w:hint="eastAsia"/>
          <w:lang w:val="en-US" w:eastAsia="zh-CN"/>
        </w:rPr>
        <w:t>75</w:t>
      </w:r>
      <w:r>
        <w:t>万元，其中：因公出国（境）支出0万元；公务用车购置支出为0万元；公务用车运行维护支出1.</w:t>
      </w:r>
      <w:r>
        <w:rPr>
          <w:rFonts w:hint="eastAsia"/>
          <w:lang w:val="en-US" w:eastAsia="zh-CN"/>
        </w:rPr>
        <w:t>75</w:t>
      </w:r>
      <w:r>
        <w:t>万元；公务接待支出0万元。</w:t>
      </w:r>
    </w:p>
    <w:p>
      <w:pPr>
        <w:pStyle w:val="21"/>
        <w:snapToGrid w:val="0"/>
        <w:spacing w:line="500" w:lineRule="atLeast"/>
      </w:pPr>
      <w:r>
        <w:t>公务用车运行维护支出比上年减少0.05万元，减少2.7</w:t>
      </w:r>
      <w:r>
        <w:rPr>
          <w:rFonts w:hint="eastAsia"/>
          <w:lang w:val="en-US" w:eastAsia="zh-CN"/>
        </w:rPr>
        <w:t>8</w:t>
      </w:r>
      <w:r>
        <w:t>%。</w:t>
      </w:r>
    </w:p>
    <w:p>
      <w:pPr>
        <w:pStyle w:val="21"/>
        <w:snapToGrid w:val="0"/>
        <w:spacing w:line="500" w:lineRule="atLeast"/>
        <w:rPr>
          <w:lang w:eastAsia="zh-CN"/>
        </w:rPr>
      </w:pPr>
      <w:r>
        <w:t>具体原因为缩减三公经费开支。</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1、深入推进全县公共机构节能工作，降低运行成本，建设节约型机关。健全节约能源资源管理体系，建立比较完善成熟的公共机构节约能源资源组织管理体系、制度标准体系、技术推广体系、统计监测体系、监督考核体系、教育培训体系。</w:t>
      </w:r>
    </w:p>
    <w:p>
      <w:pPr>
        <w:pStyle w:val="22"/>
      </w:pPr>
      <w:r>
        <w:t>2、负责高阳会堂、多功能厅县委高清视频会议线路维护和通信管理，确保完成会务接待工作。</w:t>
      </w:r>
    </w:p>
    <w:p>
      <w:pPr>
        <w:pStyle w:val="22"/>
      </w:pPr>
      <w:r>
        <w:t>3、完成市级节约型公共机构示范单位创建工作，积极开展节水型单位建设。</w:t>
      </w:r>
      <w:r>
        <w:tab/>
      </w:r>
    </w:p>
    <w:p>
      <w:pPr>
        <w:pStyle w:val="22"/>
      </w:pPr>
      <w:r>
        <w:t>4、推进供暖、空调、配电、照明、电梯、水泵等重点用能设备节能改造，实施公共机构供热系统计量和空调通风系统节能改造。</w:t>
      </w:r>
    </w:p>
    <w:p>
      <w:pPr>
        <w:pStyle w:val="22"/>
      </w:pPr>
      <w:r>
        <w:t>5、加强机关食堂精细化管理，开展绿色食堂创建。推广应用节能节水餐饮设施设备，安装节能高效油烟净化设施，保证油烟排放达标；推进餐厨废弃物资源化利用。</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1、深入推进全县公共机构节能工作，对既有建筑制定节能改造计划。</w:t>
      </w:r>
    </w:p>
    <w:p>
      <w:pPr>
        <w:pStyle w:val="23"/>
      </w:pPr>
      <w:r>
        <w:t>2、加强线路改造，确保通信联络畅通。</w:t>
      </w:r>
    </w:p>
    <w:p>
      <w:pPr>
        <w:pStyle w:val="23"/>
      </w:pPr>
      <w:r>
        <w:t>3、推进全县机关事务管理工作科学发展；提高管理、保障、服务水平；协调推进改革进程，理顺全县机关事务管理工作体制。提高人员素质；推进县直机关事业单位办公环境改善。</w:t>
      </w:r>
    </w:p>
    <w:p>
      <w:pPr>
        <w:pStyle w:val="23"/>
      </w:pPr>
      <w:r>
        <w:t>4、搞好服务保障，为广大干部职工提供安全、快捷、细致、周到的工作环境</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明确目标，加强组织领导。成立公共机构节能工作领导小组负责组织全县开展节能降耗工作，建立长效工作机制，督促落实机关具体工作。加快用能设备和既有建筑的节能改造，提高用能设备能效，切实降低能源消耗。初步形成科学的节能管理体系，保障我县公共机构节能工作持续、有效开展。</w:t>
      </w:r>
    </w:p>
    <w:p>
      <w:pPr>
        <w:pStyle w:val="24"/>
      </w:pPr>
      <w:r>
        <w:t>制定制度，保障工作到位。制定了《高阳县节能计划和实施方案》、《消防安全管理制度》、《安全用电管理制度》、《卫生管理制度》及《车辆进出、停放管理办法》等制度，并配合切实可行的措施，保证机关后勤工作做深、做细。为广大干部职工提供安全、快捷、细致、周到的工作环境。</w:t>
      </w:r>
    </w:p>
    <w:p>
      <w:pPr>
        <w:pStyle w:val="24"/>
      </w:pPr>
      <w:r>
        <w:t>提高素质，完善日常管理。结合实际，制定工作人员学习、培训方案，提高工作人员业务水平，增强工作责任感。完善日常管理，出现问题及时上报处理，确保机关大院供水、供电、空调、取暖等设备的正常运行。</w:t>
      </w:r>
    </w:p>
    <w:p>
      <w:pPr>
        <w:pStyle w:val="24"/>
        <w:sectPr>
          <w:pgSz w:w="16840" w:h="11900" w:orient="landscape"/>
          <w:pgMar w:top="1361" w:right="1020" w:bottom="1361" w:left="1020" w:header="720" w:footer="720" w:gutter="0"/>
          <w:cols w:space="720" w:num="1"/>
        </w:sectPr>
      </w:pPr>
    </w:p>
    <w:p>
      <w:pPr>
        <w:numPr>
          <w:ilvl w:val="0"/>
          <w:numId w:val="1"/>
        </w:numPr>
        <w:spacing w:before="10" w:after="10" w:line="360" w:lineRule="auto"/>
        <w:ind w:left="80" w:leftChars="0" w:firstLine="640" w:firstLineChars="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1、机关餐厅运转经费绩效目标表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13062824P0045BB10005F</w:t>
            </w:r>
          </w:p>
        </w:tc>
        <w:tc>
          <w:tcPr>
            <w:tcW w:w="2835" w:type="dxa"/>
            <w:vAlign w:val="center"/>
          </w:tcPr>
          <w:p>
            <w:pPr>
              <w:pStyle w:val="11"/>
            </w:pPr>
            <w:r>
              <w:t>项目名称</w:t>
            </w:r>
          </w:p>
        </w:tc>
        <w:tc>
          <w:tcPr>
            <w:tcW w:w="6094" w:type="dxa"/>
            <w:gridSpan w:val="3"/>
            <w:vAlign w:val="center"/>
          </w:tcPr>
          <w:p>
            <w:pPr>
              <w:pStyle w:val="13"/>
            </w:pPr>
            <w:r>
              <w:t>机关餐厅运转经费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确保机关餐厅食品卫生安全，为干部职工提供安全卫生的就餐环境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83</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1.确保机关餐厅食品卫生安全，为干部职工提供安全卫生的就餐环境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正常运行率</w:t>
            </w:r>
          </w:p>
        </w:tc>
        <w:tc>
          <w:tcPr>
            <w:tcW w:w="5386" w:type="dxa"/>
            <w:vAlign w:val="center"/>
          </w:tcPr>
          <w:p>
            <w:pPr>
              <w:pStyle w:val="13"/>
            </w:pPr>
            <w:r>
              <w:t>机关餐厅正常运转情况</w:t>
            </w:r>
          </w:p>
        </w:tc>
        <w:tc>
          <w:tcPr>
            <w:tcW w:w="2268" w:type="dxa"/>
            <w:vAlign w:val="center"/>
          </w:tcPr>
          <w:p>
            <w:pPr>
              <w:pStyle w:val="13"/>
            </w:pPr>
            <w:r>
              <w:t>≥99%</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卫生合格率</w:t>
            </w:r>
          </w:p>
        </w:tc>
        <w:tc>
          <w:tcPr>
            <w:tcW w:w="5386" w:type="dxa"/>
            <w:vAlign w:val="center"/>
          </w:tcPr>
          <w:p>
            <w:pPr>
              <w:pStyle w:val="13"/>
            </w:pPr>
            <w:r>
              <w:t>机关餐厅食品安全卫生检查合格情况</w:t>
            </w:r>
          </w:p>
        </w:tc>
        <w:tc>
          <w:tcPr>
            <w:tcW w:w="2268" w:type="dxa"/>
            <w:vAlign w:val="center"/>
          </w:tcPr>
          <w:p>
            <w:pPr>
              <w:pStyle w:val="13"/>
            </w:pPr>
            <w:r>
              <w:t>≥99%</w:t>
            </w:r>
          </w:p>
        </w:tc>
        <w:tc>
          <w:tcPr>
            <w:tcW w:w="1276" w:type="dxa"/>
            <w:vAlign w:val="center"/>
          </w:tcPr>
          <w:p>
            <w:pPr>
              <w:pStyle w:val="13"/>
            </w:pPr>
            <w:r>
              <w:t>食品卫生检查表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项目实施进度</w:t>
            </w:r>
          </w:p>
        </w:tc>
        <w:tc>
          <w:tcPr>
            <w:tcW w:w="5386" w:type="dxa"/>
            <w:vAlign w:val="center"/>
          </w:tcPr>
          <w:p>
            <w:pPr>
              <w:pStyle w:val="13"/>
            </w:pPr>
            <w:r>
              <w:t>资金支付及时情况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实际支出占预算金额的比例</w:t>
            </w:r>
          </w:p>
        </w:tc>
        <w:tc>
          <w:tcPr>
            <w:tcW w:w="2268" w:type="dxa"/>
            <w:vAlign w:val="center"/>
          </w:tcPr>
          <w:p>
            <w:pPr>
              <w:pStyle w:val="13"/>
            </w:pPr>
            <w:r>
              <w:t>≥95%</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反映工作是否可以持续开展</w:t>
            </w:r>
          </w:p>
        </w:tc>
        <w:tc>
          <w:tcPr>
            <w:tcW w:w="2268" w:type="dxa"/>
            <w:vAlign w:val="center"/>
          </w:tcPr>
          <w:p>
            <w:pPr>
              <w:pStyle w:val="13"/>
            </w:pPr>
            <w:r>
              <w:t>≥97%</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就餐人员满意度</w:t>
            </w:r>
          </w:p>
        </w:tc>
        <w:tc>
          <w:tcPr>
            <w:tcW w:w="5386" w:type="dxa"/>
            <w:vAlign w:val="center"/>
          </w:tcPr>
          <w:p>
            <w:pPr>
              <w:pStyle w:val="13"/>
            </w:pPr>
            <w:r>
              <w:t>机关餐厅领导职工就餐满意度</w:t>
            </w:r>
          </w:p>
        </w:tc>
        <w:tc>
          <w:tcPr>
            <w:tcW w:w="2268" w:type="dxa"/>
            <w:vAlign w:val="center"/>
          </w:tcPr>
          <w:p>
            <w:pPr>
              <w:pStyle w:val="13"/>
            </w:pPr>
            <w:r>
              <w:t>≥95%</w:t>
            </w:r>
          </w:p>
        </w:tc>
        <w:tc>
          <w:tcPr>
            <w:tcW w:w="1276" w:type="dxa"/>
            <w:vAlign w:val="center"/>
          </w:tcPr>
          <w:p>
            <w:pPr>
              <w:pStyle w:val="13"/>
            </w:pPr>
            <w:r>
              <w:t>就餐人员满意度调查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2、机关大院融媒体会议室和职工活动室改造提升项目绩效目标表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13062824P00023810003U</w:t>
            </w:r>
          </w:p>
        </w:tc>
        <w:tc>
          <w:tcPr>
            <w:tcW w:w="2835" w:type="dxa"/>
            <w:vAlign w:val="center"/>
          </w:tcPr>
          <w:p>
            <w:pPr>
              <w:pStyle w:val="11"/>
            </w:pPr>
            <w:r>
              <w:t>项目名称</w:t>
            </w:r>
          </w:p>
        </w:tc>
        <w:tc>
          <w:tcPr>
            <w:tcW w:w="6094" w:type="dxa"/>
            <w:gridSpan w:val="3"/>
            <w:vAlign w:val="center"/>
          </w:tcPr>
          <w:p>
            <w:pPr>
              <w:pStyle w:val="13"/>
            </w:pPr>
            <w:r>
              <w:t>机关大院融媒体会议室和职工活动室改造提升项目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159.90</w:t>
            </w:r>
          </w:p>
        </w:tc>
        <w:tc>
          <w:tcPr>
            <w:tcW w:w="2835" w:type="dxa"/>
            <w:vAlign w:val="center"/>
          </w:tcPr>
          <w:p>
            <w:pPr>
              <w:pStyle w:val="11"/>
            </w:pPr>
            <w:r>
              <w:t>其中：财政资金</w:t>
            </w:r>
          </w:p>
        </w:tc>
        <w:tc>
          <w:tcPr>
            <w:tcW w:w="2551" w:type="dxa"/>
            <w:vAlign w:val="center"/>
          </w:tcPr>
          <w:p>
            <w:pPr>
              <w:pStyle w:val="13"/>
            </w:pPr>
            <w:r>
              <w:t>159.90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支付机关大院融媒体会议室和职工活动室维修改造提升项目尾款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1.机关大院融媒体会议室和职工活动室维修改造提升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完成项目数量</w:t>
            </w:r>
          </w:p>
        </w:tc>
        <w:tc>
          <w:tcPr>
            <w:tcW w:w="5386" w:type="dxa"/>
            <w:vAlign w:val="center"/>
          </w:tcPr>
          <w:p>
            <w:pPr>
              <w:pStyle w:val="13"/>
            </w:pPr>
            <w:r>
              <w:t>完成项目数量</w:t>
            </w:r>
          </w:p>
        </w:tc>
        <w:tc>
          <w:tcPr>
            <w:tcW w:w="2268" w:type="dxa"/>
            <w:vAlign w:val="center"/>
          </w:tcPr>
          <w:p>
            <w:pPr>
              <w:pStyle w:val="13"/>
            </w:pPr>
            <w:r>
              <w:t>≤2项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项目质量合格率</w:t>
            </w:r>
          </w:p>
        </w:tc>
        <w:tc>
          <w:tcPr>
            <w:tcW w:w="5386" w:type="dxa"/>
            <w:vAlign w:val="center"/>
          </w:tcPr>
          <w:p>
            <w:pPr>
              <w:pStyle w:val="13"/>
            </w:pPr>
            <w:r>
              <w:t>项目质量合格率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项目完成及时性</w:t>
            </w:r>
          </w:p>
        </w:tc>
        <w:tc>
          <w:tcPr>
            <w:tcW w:w="5386" w:type="dxa"/>
            <w:vAlign w:val="center"/>
          </w:tcPr>
          <w:p>
            <w:pPr>
              <w:pStyle w:val="13"/>
            </w:pPr>
            <w:r>
              <w:t>项目完成及时性</w:t>
            </w:r>
          </w:p>
        </w:tc>
        <w:tc>
          <w:tcPr>
            <w:tcW w:w="2268" w:type="dxa"/>
            <w:vAlign w:val="center"/>
          </w:tcPr>
          <w:p>
            <w:pPr>
              <w:pStyle w:val="13"/>
            </w:pPr>
            <w:r>
              <w:t>≤1年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成本控制率</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覆盖率</w:t>
            </w:r>
          </w:p>
        </w:tc>
        <w:tc>
          <w:tcPr>
            <w:tcW w:w="5386" w:type="dxa"/>
            <w:vAlign w:val="center"/>
          </w:tcPr>
          <w:p>
            <w:pPr>
              <w:pStyle w:val="13"/>
            </w:pPr>
            <w:r>
              <w:t>覆盖率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职工满意度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3、机关大院维修（护）费绩效目标表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13062824P00D4G110005A</w:t>
            </w:r>
          </w:p>
        </w:tc>
        <w:tc>
          <w:tcPr>
            <w:tcW w:w="2835" w:type="dxa"/>
            <w:vAlign w:val="center"/>
          </w:tcPr>
          <w:p>
            <w:pPr>
              <w:pStyle w:val="11"/>
            </w:pPr>
            <w:r>
              <w:t>项目名称</w:t>
            </w:r>
          </w:p>
        </w:tc>
        <w:tc>
          <w:tcPr>
            <w:tcW w:w="6094" w:type="dxa"/>
            <w:gridSpan w:val="3"/>
            <w:vAlign w:val="center"/>
          </w:tcPr>
          <w:p>
            <w:pPr>
              <w:pStyle w:val="13"/>
            </w:pPr>
            <w:r>
              <w:t>机关大院维修（护）费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140.00</w:t>
            </w:r>
          </w:p>
        </w:tc>
        <w:tc>
          <w:tcPr>
            <w:tcW w:w="2835" w:type="dxa"/>
            <w:vAlign w:val="center"/>
          </w:tcPr>
          <w:p>
            <w:pPr>
              <w:pStyle w:val="11"/>
            </w:pPr>
            <w:r>
              <w:t>其中：财政资金</w:t>
            </w:r>
          </w:p>
        </w:tc>
        <w:tc>
          <w:tcPr>
            <w:tcW w:w="2551" w:type="dxa"/>
            <w:vAlign w:val="center"/>
          </w:tcPr>
          <w:p>
            <w:pPr>
              <w:pStyle w:val="13"/>
            </w:pPr>
            <w:r>
              <w:t>140.00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为广大干部职工搞好服务保障，提供安全、快捷、细致、周到的工作环境。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1.为广大干部职工搞好服务保障，提供安全、快捷、细致、周到的工作环境。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维修、维护的次数</w:t>
            </w:r>
          </w:p>
        </w:tc>
        <w:tc>
          <w:tcPr>
            <w:tcW w:w="5386" w:type="dxa"/>
            <w:vAlign w:val="center"/>
          </w:tcPr>
          <w:p>
            <w:pPr>
              <w:pStyle w:val="13"/>
            </w:pPr>
            <w:r>
              <w:t>维修、维护的次数</w:t>
            </w:r>
          </w:p>
        </w:tc>
        <w:tc>
          <w:tcPr>
            <w:tcW w:w="2268" w:type="dxa"/>
            <w:vAlign w:val="center"/>
          </w:tcPr>
          <w:p>
            <w:pPr>
              <w:pStyle w:val="13"/>
            </w:pPr>
            <w:r>
              <w:t>≥30次</w:t>
            </w:r>
          </w:p>
        </w:tc>
        <w:tc>
          <w:tcPr>
            <w:tcW w:w="1276" w:type="dxa"/>
            <w:vAlign w:val="center"/>
          </w:tcPr>
          <w:p>
            <w:pPr>
              <w:pStyle w:val="13"/>
            </w:pPr>
            <w:r>
              <w:t>维修、维护统计情况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完工验收合格工作量占总工作量的比例</w:t>
            </w:r>
          </w:p>
        </w:tc>
        <w:tc>
          <w:tcPr>
            <w:tcW w:w="2268" w:type="dxa"/>
            <w:vAlign w:val="center"/>
          </w:tcPr>
          <w:p>
            <w:pPr>
              <w:pStyle w:val="13"/>
            </w:pPr>
            <w:r>
              <w:t>≥98%</w:t>
            </w:r>
          </w:p>
        </w:tc>
        <w:tc>
          <w:tcPr>
            <w:tcW w:w="1276" w:type="dxa"/>
            <w:vAlign w:val="center"/>
          </w:tcPr>
          <w:p>
            <w:pPr>
              <w:pStyle w:val="13"/>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维修及时率</w:t>
            </w:r>
          </w:p>
        </w:tc>
        <w:tc>
          <w:tcPr>
            <w:tcW w:w="5386" w:type="dxa"/>
            <w:vAlign w:val="center"/>
          </w:tcPr>
          <w:p>
            <w:pPr>
              <w:pStyle w:val="13"/>
            </w:pPr>
            <w:r>
              <w:t>维修的及时情况</w:t>
            </w:r>
          </w:p>
        </w:tc>
        <w:tc>
          <w:tcPr>
            <w:tcW w:w="2268" w:type="dxa"/>
            <w:vAlign w:val="center"/>
          </w:tcPr>
          <w:p>
            <w:pPr>
              <w:pStyle w:val="13"/>
            </w:pPr>
            <w:r>
              <w:t>≥98%</w:t>
            </w:r>
          </w:p>
        </w:tc>
        <w:tc>
          <w:tcPr>
            <w:tcW w:w="1276" w:type="dxa"/>
            <w:vAlign w:val="center"/>
          </w:tcPr>
          <w:p>
            <w:pPr>
              <w:pStyle w:val="13"/>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≤98%</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节能率</w:t>
            </w:r>
          </w:p>
        </w:tc>
        <w:tc>
          <w:tcPr>
            <w:tcW w:w="5386" w:type="dxa"/>
            <w:vAlign w:val="center"/>
          </w:tcPr>
          <w:p>
            <w:pPr>
              <w:pStyle w:val="13"/>
            </w:pPr>
            <w:r>
              <w:t>反映能源资源消耗节约情况</w:t>
            </w:r>
          </w:p>
        </w:tc>
        <w:tc>
          <w:tcPr>
            <w:tcW w:w="2268" w:type="dxa"/>
            <w:vAlign w:val="center"/>
          </w:tcPr>
          <w:p>
            <w:pPr>
              <w:pStyle w:val="13"/>
            </w:pPr>
            <w:r>
              <w:t>≥98%</w:t>
            </w:r>
          </w:p>
        </w:tc>
        <w:tc>
          <w:tcPr>
            <w:tcW w:w="1276" w:type="dxa"/>
            <w:vAlign w:val="center"/>
          </w:tcPr>
          <w:p>
            <w:pPr>
              <w:pStyle w:val="13"/>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干部职工满意度</w:t>
            </w:r>
          </w:p>
        </w:tc>
        <w:tc>
          <w:tcPr>
            <w:tcW w:w="2268" w:type="dxa"/>
            <w:vAlign w:val="center"/>
          </w:tcPr>
          <w:p>
            <w:pPr>
              <w:pStyle w:val="13"/>
            </w:pPr>
            <w:r>
              <w:t>≥95%</w:t>
            </w:r>
          </w:p>
        </w:tc>
        <w:tc>
          <w:tcPr>
            <w:tcW w:w="1276" w:type="dxa"/>
            <w:vAlign w:val="center"/>
          </w:tcPr>
          <w:p>
            <w:pPr>
              <w:pStyle w:val="13"/>
            </w:pPr>
            <w:r>
              <w:t>干部职工满意率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4、机关大院维修（护）费-劳务派遣绩效目标表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13062824P00D4G110004N</w:t>
            </w:r>
          </w:p>
        </w:tc>
        <w:tc>
          <w:tcPr>
            <w:tcW w:w="2835" w:type="dxa"/>
            <w:vAlign w:val="center"/>
          </w:tcPr>
          <w:p>
            <w:pPr>
              <w:pStyle w:val="11"/>
            </w:pPr>
            <w:r>
              <w:t>项目名称</w:t>
            </w:r>
          </w:p>
        </w:tc>
        <w:tc>
          <w:tcPr>
            <w:tcW w:w="6094" w:type="dxa"/>
            <w:gridSpan w:val="3"/>
            <w:vAlign w:val="center"/>
          </w:tcPr>
          <w:p>
            <w:pPr>
              <w:pStyle w:val="13"/>
            </w:pPr>
            <w:r>
              <w:t>机关大院维修（护）费-劳务派遣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搞好服务保障，为广大干部职工提供安全、快捷、细致、周到的工作环境。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1.搞好服务保障，为广大干部职工提供安全、快捷、细致、周到的工作环境。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维修、维护的次数</w:t>
            </w:r>
          </w:p>
        </w:tc>
        <w:tc>
          <w:tcPr>
            <w:tcW w:w="5386" w:type="dxa"/>
            <w:vAlign w:val="center"/>
          </w:tcPr>
          <w:p>
            <w:pPr>
              <w:pStyle w:val="13"/>
            </w:pPr>
            <w:r>
              <w:t>维修、维护的次数</w:t>
            </w:r>
          </w:p>
        </w:tc>
        <w:tc>
          <w:tcPr>
            <w:tcW w:w="2268" w:type="dxa"/>
            <w:vAlign w:val="center"/>
          </w:tcPr>
          <w:p>
            <w:pPr>
              <w:pStyle w:val="13"/>
            </w:pPr>
            <w:r>
              <w:t>≥30次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完工验收合格工作量占总工作量的比例</w:t>
            </w:r>
          </w:p>
        </w:tc>
        <w:tc>
          <w:tcPr>
            <w:tcW w:w="2268" w:type="dxa"/>
            <w:vAlign w:val="center"/>
          </w:tcPr>
          <w:p>
            <w:pPr>
              <w:pStyle w:val="13"/>
            </w:pPr>
            <w:r>
              <w:t>≥98%</w:t>
            </w:r>
          </w:p>
        </w:tc>
        <w:tc>
          <w:tcPr>
            <w:tcW w:w="1276" w:type="dxa"/>
            <w:vAlign w:val="center"/>
          </w:tcPr>
          <w:p>
            <w:pPr>
              <w:pStyle w:val="13"/>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维修及时率</w:t>
            </w:r>
          </w:p>
        </w:tc>
        <w:tc>
          <w:tcPr>
            <w:tcW w:w="5386" w:type="dxa"/>
            <w:vAlign w:val="center"/>
          </w:tcPr>
          <w:p>
            <w:pPr>
              <w:pStyle w:val="13"/>
            </w:pPr>
            <w:r>
              <w:t>维修的及时情况</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节能率</w:t>
            </w:r>
          </w:p>
        </w:tc>
        <w:tc>
          <w:tcPr>
            <w:tcW w:w="5386" w:type="dxa"/>
            <w:vAlign w:val="center"/>
          </w:tcPr>
          <w:p>
            <w:pPr>
              <w:pStyle w:val="13"/>
            </w:pPr>
            <w:r>
              <w:t>反映能源资源消耗节约情况</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干部职工满意度</w:t>
            </w:r>
          </w:p>
        </w:tc>
        <w:tc>
          <w:tcPr>
            <w:tcW w:w="2268" w:type="dxa"/>
            <w:vAlign w:val="center"/>
          </w:tcPr>
          <w:p>
            <w:pPr>
              <w:pStyle w:val="13"/>
            </w:pPr>
            <w:r>
              <w:t>≥95%</w:t>
            </w:r>
          </w:p>
        </w:tc>
        <w:tc>
          <w:tcPr>
            <w:tcW w:w="1276" w:type="dxa"/>
            <w:vAlign w:val="center"/>
          </w:tcPr>
          <w:p>
            <w:pPr>
              <w:pStyle w:val="13"/>
            </w:pPr>
            <w:r>
              <w:t>干部职工满意率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5、机关大院维修（护）费-聘用绩效目标表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13062824P00D4G110006X</w:t>
            </w:r>
          </w:p>
        </w:tc>
        <w:tc>
          <w:tcPr>
            <w:tcW w:w="2835" w:type="dxa"/>
            <w:vAlign w:val="center"/>
          </w:tcPr>
          <w:p>
            <w:pPr>
              <w:pStyle w:val="11"/>
            </w:pPr>
            <w:r>
              <w:t>项目名称</w:t>
            </w:r>
          </w:p>
        </w:tc>
        <w:tc>
          <w:tcPr>
            <w:tcW w:w="6094" w:type="dxa"/>
            <w:gridSpan w:val="3"/>
            <w:vAlign w:val="center"/>
          </w:tcPr>
          <w:p>
            <w:pPr>
              <w:pStyle w:val="13"/>
            </w:pPr>
            <w:r>
              <w:t>机关大院维修（护）费-聘用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120.00</w:t>
            </w:r>
          </w:p>
        </w:tc>
        <w:tc>
          <w:tcPr>
            <w:tcW w:w="2835" w:type="dxa"/>
            <w:vAlign w:val="center"/>
          </w:tcPr>
          <w:p>
            <w:pPr>
              <w:pStyle w:val="11"/>
            </w:pPr>
            <w:r>
              <w:t>其中：财政资金</w:t>
            </w:r>
          </w:p>
        </w:tc>
        <w:tc>
          <w:tcPr>
            <w:tcW w:w="2551" w:type="dxa"/>
            <w:vAlign w:val="center"/>
          </w:tcPr>
          <w:p>
            <w:pPr>
              <w:pStyle w:val="13"/>
            </w:pPr>
            <w:r>
              <w:t>120.00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机关大院保洁、绿化劳务费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1.搞好服务保障，为广大干部职工提供安全、快捷、细致、周到的工作环境。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服务次数</w:t>
            </w:r>
          </w:p>
        </w:tc>
        <w:tc>
          <w:tcPr>
            <w:tcW w:w="5386" w:type="dxa"/>
            <w:vAlign w:val="center"/>
          </w:tcPr>
          <w:p>
            <w:pPr>
              <w:pStyle w:val="13"/>
            </w:pPr>
            <w:r>
              <w:t>服务次数</w:t>
            </w:r>
          </w:p>
        </w:tc>
        <w:tc>
          <w:tcPr>
            <w:tcW w:w="2268" w:type="dxa"/>
            <w:vAlign w:val="center"/>
          </w:tcPr>
          <w:p>
            <w:pPr>
              <w:pStyle w:val="13"/>
            </w:pPr>
            <w:r>
              <w:t>≥300次</w:t>
            </w:r>
          </w:p>
        </w:tc>
        <w:tc>
          <w:tcPr>
            <w:tcW w:w="1276" w:type="dxa"/>
            <w:vAlign w:val="center"/>
          </w:tcPr>
          <w:p>
            <w:pPr>
              <w:pStyle w:val="13"/>
            </w:pPr>
            <w:r>
              <w:t>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完工验收合格工作量占总工作量的比例</w:t>
            </w:r>
          </w:p>
        </w:tc>
        <w:tc>
          <w:tcPr>
            <w:tcW w:w="2268" w:type="dxa"/>
            <w:vAlign w:val="center"/>
          </w:tcPr>
          <w:p>
            <w:pPr>
              <w:pStyle w:val="13"/>
            </w:pPr>
            <w:r>
              <w:t>≥98%</w:t>
            </w:r>
          </w:p>
        </w:tc>
        <w:tc>
          <w:tcPr>
            <w:tcW w:w="1276" w:type="dxa"/>
            <w:vAlign w:val="center"/>
          </w:tcPr>
          <w:p>
            <w:pPr>
              <w:pStyle w:val="13"/>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维修及时率</w:t>
            </w:r>
          </w:p>
        </w:tc>
        <w:tc>
          <w:tcPr>
            <w:tcW w:w="5386" w:type="dxa"/>
            <w:vAlign w:val="center"/>
          </w:tcPr>
          <w:p>
            <w:pPr>
              <w:pStyle w:val="13"/>
            </w:pPr>
            <w:r>
              <w:t>维修的及时情况</w:t>
            </w:r>
          </w:p>
        </w:tc>
        <w:tc>
          <w:tcPr>
            <w:tcW w:w="2268" w:type="dxa"/>
            <w:vAlign w:val="center"/>
          </w:tcPr>
          <w:p>
            <w:pPr>
              <w:pStyle w:val="13"/>
            </w:pPr>
            <w:r>
              <w:t>≥98%</w:t>
            </w:r>
          </w:p>
        </w:tc>
        <w:tc>
          <w:tcPr>
            <w:tcW w:w="1276" w:type="dxa"/>
            <w:vAlign w:val="center"/>
          </w:tcPr>
          <w:p>
            <w:pPr>
              <w:pStyle w:val="13"/>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≤98%</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节能率</w:t>
            </w:r>
          </w:p>
        </w:tc>
        <w:tc>
          <w:tcPr>
            <w:tcW w:w="5386" w:type="dxa"/>
            <w:vAlign w:val="center"/>
          </w:tcPr>
          <w:p>
            <w:pPr>
              <w:pStyle w:val="13"/>
            </w:pPr>
            <w:r>
              <w:t>反映能源资源消耗节约情况</w:t>
            </w:r>
          </w:p>
        </w:tc>
        <w:tc>
          <w:tcPr>
            <w:tcW w:w="2268" w:type="dxa"/>
            <w:vAlign w:val="center"/>
          </w:tcPr>
          <w:p>
            <w:pPr>
              <w:pStyle w:val="13"/>
            </w:pPr>
            <w:r>
              <w:t>≥98%</w:t>
            </w:r>
          </w:p>
        </w:tc>
        <w:tc>
          <w:tcPr>
            <w:tcW w:w="1276" w:type="dxa"/>
            <w:vAlign w:val="center"/>
          </w:tcPr>
          <w:p>
            <w:pPr>
              <w:pStyle w:val="13"/>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干部职工满意度</w:t>
            </w:r>
          </w:p>
        </w:tc>
        <w:tc>
          <w:tcPr>
            <w:tcW w:w="2268" w:type="dxa"/>
            <w:vAlign w:val="center"/>
          </w:tcPr>
          <w:p>
            <w:pPr>
              <w:pStyle w:val="13"/>
            </w:pPr>
            <w:r>
              <w:t>≥95%</w:t>
            </w:r>
          </w:p>
        </w:tc>
        <w:tc>
          <w:tcPr>
            <w:tcW w:w="1276" w:type="dxa"/>
            <w:vAlign w:val="center"/>
          </w:tcPr>
          <w:p>
            <w:pPr>
              <w:pStyle w:val="13"/>
            </w:pPr>
            <w:r>
              <w:t>干部职工满意率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6、机关大院中央空调等设备采购安装项目绩效目标表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13062824P00023710002J</w:t>
            </w:r>
          </w:p>
        </w:tc>
        <w:tc>
          <w:tcPr>
            <w:tcW w:w="2835" w:type="dxa"/>
            <w:vAlign w:val="center"/>
          </w:tcPr>
          <w:p>
            <w:pPr>
              <w:pStyle w:val="11"/>
            </w:pPr>
            <w:r>
              <w:t>项目名称</w:t>
            </w:r>
          </w:p>
        </w:tc>
        <w:tc>
          <w:tcPr>
            <w:tcW w:w="6094" w:type="dxa"/>
            <w:gridSpan w:val="3"/>
            <w:vAlign w:val="center"/>
          </w:tcPr>
          <w:p>
            <w:pPr>
              <w:pStyle w:val="13"/>
            </w:pPr>
            <w:r>
              <w:t>机关大院中央空调等设备采购安装项目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169.80</w:t>
            </w:r>
          </w:p>
        </w:tc>
        <w:tc>
          <w:tcPr>
            <w:tcW w:w="2835" w:type="dxa"/>
            <w:vAlign w:val="center"/>
          </w:tcPr>
          <w:p>
            <w:pPr>
              <w:pStyle w:val="11"/>
            </w:pPr>
            <w:r>
              <w:t>其中：财政资金</w:t>
            </w:r>
          </w:p>
        </w:tc>
        <w:tc>
          <w:tcPr>
            <w:tcW w:w="2551" w:type="dxa"/>
            <w:vAlign w:val="center"/>
          </w:tcPr>
          <w:p>
            <w:pPr>
              <w:pStyle w:val="13"/>
            </w:pPr>
            <w:r>
              <w:t>169.80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机关大院中央空调风机盘管等设备采购安装项目尾款支付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1.机关大院中央空调风机盘管等设备采购安装项目尾款支付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完成项目数量</w:t>
            </w:r>
          </w:p>
        </w:tc>
        <w:tc>
          <w:tcPr>
            <w:tcW w:w="5386" w:type="dxa"/>
            <w:vAlign w:val="center"/>
          </w:tcPr>
          <w:p>
            <w:pPr>
              <w:pStyle w:val="13"/>
            </w:pPr>
            <w:r>
              <w:t>完成项目数量</w:t>
            </w:r>
          </w:p>
        </w:tc>
        <w:tc>
          <w:tcPr>
            <w:tcW w:w="2268" w:type="dxa"/>
            <w:vAlign w:val="center"/>
          </w:tcPr>
          <w:p>
            <w:pPr>
              <w:pStyle w:val="13"/>
            </w:pPr>
            <w:r>
              <w:t>≤1项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项目质量合格率</w:t>
            </w:r>
          </w:p>
        </w:tc>
        <w:tc>
          <w:tcPr>
            <w:tcW w:w="5386" w:type="dxa"/>
            <w:vAlign w:val="center"/>
          </w:tcPr>
          <w:p>
            <w:pPr>
              <w:pStyle w:val="13"/>
            </w:pPr>
            <w:r>
              <w:t>项目质量合格率</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项目完成及时性</w:t>
            </w:r>
          </w:p>
        </w:tc>
        <w:tc>
          <w:tcPr>
            <w:tcW w:w="5386" w:type="dxa"/>
            <w:vAlign w:val="center"/>
          </w:tcPr>
          <w:p>
            <w:pPr>
              <w:pStyle w:val="13"/>
            </w:pPr>
            <w:r>
              <w:t>项目完成及时性</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成本控制率</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 影响覆盖率</w:t>
            </w:r>
          </w:p>
        </w:tc>
        <w:tc>
          <w:tcPr>
            <w:tcW w:w="5386" w:type="dxa"/>
            <w:vAlign w:val="center"/>
          </w:tcPr>
          <w:p>
            <w:pPr>
              <w:pStyle w:val="13"/>
            </w:pPr>
            <w:r>
              <w:t xml:space="preserve"> 影响覆盖率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服务对象满意率</w:t>
            </w:r>
          </w:p>
        </w:tc>
        <w:tc>
          <w:tcPr>
            <w:tcW w:w="5386" w:type="dxa"/>
            <w:vAlign w:val="center"/>
          </w:tcPr>
          <w:p>
            <w:pPr>
              <w:pStyle w:val="13"/>
            </w:pPr>
            <w:r>
              <w:t>服务对象满意率</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w:t>
      </w:r>
      <w:r>
        <w:rPr>
          <w:rFonts w:hint="eastAsia" w:ascii="方正仿宋_GBK" w:hAnsi="方正仿宋_GBK" w:eastAsia="方正仿宋_GBK" w:cs="方正仿宋_GBK"/>
          <w:color w:val="000000"/>
          <w:sz w:val="28"/>
          <w:lang w:eastAsia="zh-CN"/>
        </w:rPr>
        <w:t>县委县政府</w:t>
      </w:r>
      <w:r>
        <w:rPr>
          <w:rFonts w:ascii="方正仿宋_GBK" w:hAnsi="方正仿宋_GBK" w:eastAsia="方正仿宋_GBK" w:cs="方正仿宋_GBK"/>
          <w:color w:val="000000"/>
          <w:sz w:val="28"/>
        </w:rPr>
        <w:t>会议厅、多功能视频会议设备和服务费绩效目标表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13062824P000094100058</w:t>
            </w:r>
          </w:p>
        </w:tc>
        <w:tc>
          <w:tcPr>
            <w:tcW w:w="2835" w:type="dxa"/>
            <w:vAlign w:val="center"/>
          </w:tcPr>
          <w:p>
            <w:pPr>
              <w:pStyle w:val="11"/>
            </w:pPr>
            <w:r>
              <w:t>项目名称</w:t>
            </w:r>
          </w:p>
        </w:tc>
        <w:tc>
          <w:tcPr>
            <w:tcW w:w="6094" w:type="dxa"/>
            <w:gridSpan w:val="3"/>
            <w:vAlign w:val="center"/>
          </w:tcPr>
          <w:p>
            <w:pPr>
              <w:pStyle w:val="13"/>
            </w:pPr>
            <w:r>
              <w:rPr>
                <w:rFonts w:hint="eastAsia"/>
                <w:lang w:eastAsia="zh-CN"/>
              </w:rPr>
              <w:t>县委县政府</w:t>
            </w:r>
            <w:r>
              <w:t>会议厅、多功能视频会议设备和服务费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w:t>
            </w:r>
            <w:r>
              <w:rPr>
                <w:rFonts w:hint="eastAsia"/>
                <w:lang w:eastAsia="zh-CN"/>
              </w:rPr>
              <w:t>县委县政府</w:t>
            </w:r>
            <w:r>
              <w:t>会议厅及视频会议设备及服务正常进行。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w:t>
            </w:r>
            <w:r>
              <w:rPr>
                <w:rFonts w:hint="eastAsia"/>
                <w:lang w:eastAsia="zh-CN"/>
              </w:rPr>
              <w:t>县委县政府</w:t>
            </w:r>
            <w:r>
              <w:t>会议厅及视频会议设备及服务正常进行。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维修、维护的次数</w:t>
            </w:r>
          </w:p>
        </w:tc>
        <w:tc>
          <w:tcPr>
            <w:tcW w:w="5386" w:type="dxa"/>
            <w:vAlign w:val="center"/>
          </w:tcPr>
          <w:p>
            <w:pPr>
              <w:pStyle w:val="13"/>
            </w:pPr>
            <w:r>
              <w:t>维修、维护的次数</w:t>
            </w:r>
          </w:p>
        </w:tc>
        <w:tc>
          <w:tcPr>
            <w:tcW w:w="2268" w:type="dxa"/>
            <w:vAlign w:val="center"/>
          </w:tcPr>
          <w:p>
            <w:pPr>
              <w:pStyle w:val="13"/>
            </w:pPr>
            <w:r>
              <w:t>≤10次</w:t>
            </w:r>
          </w:p>
        </w:tc>
        <w:tc>
          <w:tcPr>
            <w:tcW w:w="1276" w:type="dxa"/>
            <w:vAlign w:val="center"/>
          </w:tcPr>
          <w:p>
            <w:pPr>
              <w:pStyle w:val="13"/>
            </w:pPr>
            <w:r>
              <w:t>维修、维护统计情况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完工验收合格工作量占总工作量的比例</w:t>
            </w:r>
          </w:p>
        </w:tc>
        <w:tc>
          <w:tcPr>
            <w:tcW w:w="2268" w:type="dxa"/>
            <w:vAlign w:val="center"/>
          </w:tcPr>
          <w:p>
            <w:pPr>
              <w:pStyle w:val="13"/>
            </w:pPr>
            <w:r>
              <w:t>≥98%</w:t>
            </w:r>
          </w:p>
        </w:tc>
        <w:tc>
          <w:tcPr>
            <w:tcW w:w="1276" w:type="dxa"/>
            <w:vAlign w:val="center"/>
          </w:tcPr>
          <w:p>
            <w:pPr>
              <w:pStyle w:val="13"/>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维修及时率</w:t>
            </w:r>
          </w:p>
        </w:tc>
        <w:tc>
          <w:tcPr>
            <w:tcW w:w="5386" w:type="dxa"/>
            <w:vAlign w:val="center"/>
          </w:tcPr>
          <w:p>
            <w:pPr>
              <w:pStyle w:val="13"/>
            </w:pPr>
            <w:r>
              <w:t>维修的及时情况</w:t>
            </w:r>
          </w:p>
        </w:tc>
        <w:tc>
          <w:tcPr>
            <w:tcW w:w="2268" w:type="dxa"/>
            <w:vAlign w:val="center"/>
          </w:tcPr>
          <w:p>
            <w:pPr>
              <w:pStyle w:val="13"/>
            </w:pPr>
            <w:r>
              <w:t>≥98%</w:t>
            </w:r>
          </w:p>
        </w:tc>
        <w:tc>
          <w:tcPr>
            <w:tcW w:w="1276" w:type="dxa"/>
            <w:vAlign w:val="center"/>
          </w:tcPr>
          <w:p>
            <w:pPr>
              <w:pStyle w:val="13"/>
            </w:pPr>
            <w:r>
              <w:t>维修的及时情况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节能率</w:t>
            </w:r>
          </w:p>
        </w:tc>
        <w:tc>
          <w:tcPr>
            <w:tcW w:w="5386" w:type="dxa"/>
            <w:vAlign w:val="center"/>
          </w:tcPr>
          <w:p>
            <w:pPr>
              <w:pStyle w:val="13"/>
            </w:pPr>
            <w:r>
              <w:t>反映能源资源消耗节约情况</w:t>
            </w:r>
          </w:p>
        </w:tc>
        <w:tc>
          <w:tcPr>
            <w:tcW w:w="2268" w:type="dxa"/>
            <w:vAlign w:val="center"/>
          </w:tcPr>
          <w:p>
            <w:pPr>
              <w:pStyle w:val="13"/>
            </w:pPr>
            <w:r>
              <w:t>≥90%</w:t>
            </w:r>
          </w:p>
        </w:tc>
        <w:tc>
          <w:tcPr>
            <w:tcW w:w="1276" w:type="dxa"/>
            <w:vAlign w:val="center"/>
          </w:tcPr>
          <w:p>
            <w:pPr>
              <w:pStyle w:val="13"/>
            </w:pPr>
            <w:r>
              <w:t>能源资源消费统计情况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干部职工满意度</w:t>
            </w:r>
          </w:p>
        </w:tc>
        <w:tc>
          <w:tcPr>
            <w:tcW w:w="2268" w:type="dxa"/>
            <w:vAlign w:val="center"/>
          </w:tcPr>
          <w:p>
            <w:pPr>
              <w:pStyle w:val="13"/>
            </w:pPr>
            <w:r>
              <w:t>≥95%</w:t>
            </w:r>
          </w:p>
        </w:tc>
        <w:tc>
          <w:tcPr>
            <w:tcW w:w="1276" w:type="dxa"/>
            <w:vAlign w:val="center"/>
          </w:tcPr>
          <w:p>
            <w:pPr>
              <w:pStyle w:val="13"/>
            </w:pPr>
            <w:r>
              <w:t>干部职工满意率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8、易地任（挂）职干部周转住房补贴绩效目标表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13062824P00052810003U</w:t>
            </w:r>
          </w:p>
        </w:tc>
        <w:tc>
          <w:tcPr>
            <w:tcW w:w="2835" w:type="dxa"/>
            <w:vAlign w:val="center"/>
          </w:tcPr>
          <w:p>
            <w:pPr>
              <w:pStyle w:val="11"/>
            </w:pPr>
            <w:r>
              <w:t>项目名称</w:t>
            </w:r>
          </w:p>
        </w:tc>
        <w:tc>
          <w:tcPr>
            <w:tcW w:w="6094" w:type="dxa"/>
            <w:gridSpan w:val="3"/>
            <w:vAlign w:val="center"/>
          </w:tcPr>
          <w:p>
            <w:pPr>
              <w:pStyle w:val="13"/>
            </w:pPr>
            <w:r>
              <w:t>易地任（挂）职干部周转住房补贴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32.00</w:t>
            </w:r>
          </w:p>
        </w:tc>
        <w:tc>
          <w:tcPr>
            <w:tcW w:w="2835" w:type="dxa"/>
            <w:vAlign w:val="center"/>
          </w:tcPr>
          <w:p>
            <w:pPr>
              <w:pStyle w:val="11"/>
            </w:pPr>
            <w:r>
              <w:t>其中：财政资金</w:t>
            </w:r>
          </w:p>
        </w:tc>
        <w:tc>
          <w:tcPr>
            <w:tcW w:w="2551" w:type="dxa"/>
            <w:vAlign w:val="center"/>
          </w:tcPr>
          <w:p>
            <w:pPr>
              <w:pStyle w:val="13"/>
            </w:pPr>
            <w:r>
              <w:t>32.00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支付跨县易地交流到我县任（挂）职的领导干部周转房单位负担部分租金。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pPr>
            <w:r>
              <w:rPr>
                <w:rFonts w:hint="eastAsia"/>
                <w:lang w:val="en-US" w:eastAsia="zh-CN"/>
              </w:rPr>
              <w:t>50</w:t>
            </w:r>
          </w:p>
        </w:tc>
        <w:tc>
          <w:tcPr>
            <w:tcW w:w="2551" w:type="dxa"/>
            <w:vAlign w:val="center"/>
          </w:tcPr>
          <w:p>
            <w:pPr>
              <w:pStyle w:val="14"/>
              <w:ind w:firstLine="0" w:firstLineChars="0"/>
            </w:pPr>
            <w:r>
              <w:rPr>
                <w:rFonts w:hint="eastAsia"/>
                <w:lang w:val="en-US" w:eastAsia="zh-CN"/>
              </w:rPr>
              <w:t>83</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1.支付跨县易地交流到我县任（挂）职的领导干部周转房单位负担部分租金。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发放补助人数</w:t>
            </w:r>
          </w:p>
        </w:tc>
        <w:tc>
          <w:tcPr>
            <w:tcW w:w="5386" w:type="dxa"/>
            <w:vAlign w:val="center"/>
          </w:tcPr>
          <w:p>
            <w:pPr>
              <w:pStyle w:val="13"/>
            </w:pPr>
            <w:r>
              <w:t>发放补助人数</w:t>
            </w:r>
          </w:p>
        </w:tc>
        <w:tc>
          <w:tcPr>
            <w:tcW w:w="2268" w:type="dxa"/>
            <w:vAlign w:val="center"/>
          </w:tcPr>
          <w:p>
            <w:pPr>
              <w:pStyle w:val="13"/>
            </w:pPr>
            <w:r>
              <w:t>≥30人</w:t>
            </w:r>
          </w:p>
        </w:tc>
        <w:tc>
          <w:tcPr>
            <w:tcW w:w="1276" w:type="dxa"/>
            <w:vAlign w:val="center"/>
          </w:tcPr>
          <w:p>
            <w:pPr>
              <w:pStyle w:val="13"/>
            </w:pPr>
            <w:r>
              <w:t>补贴资金发放情况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≥98%</w:t>
            </w:r>
          </w:p>
        </w:tc>
        <w:tc>
          <w:tcPr>
            <w:tcW w:w="1276" w:type="dxa"/>
            <w:vAlign w:val="center"/>
          </w:tcPr>
          <w:p>
            <w:pPr>
              <w:pStyle w:val="13"/>
            </w:pPr>
            <w:r>
              <w:t>补贴资金发放情况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按期完成资金支付</w:t>
            </w:r>
          </w:p>
        </w:tc>
        <w:tc>
          <w:tcPr>
            <w:tcW w:w="5386" w:type="dxa"/>
            <w:vAlign w:val="center"/>
          </w:tcPr>
          <w:p>
            <w:pPr>
              <w:pStyle w:val="13"/>
            </w:pPr>
            <w:r>
              <w:t>按期完成资金支付</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项目实际支出控制在预算内</w:t>
            </w:r>
          </w:p>
        </w:tc>
        <w:tc>
          <w:tcPr>
            <w:tcW w:w="2268" w:type="dxa"/>
            <w:vAlign w:val="center"/>
          </w:tcPr>
          <w:p>
            <w:pPr>
              <w:pStyle w:val="13"/>
            </w:pPr>
            <w:r>
              <w:t>≤99%</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保障业务工作情况</w:t>
            </w:r>
          </w:p>
        </w:tc>
        <w:tc>
          <w:tcPr>
            <w:tcW w:w="5386" w:type="dxa"/>
            <w:vAlign w:val="center"/>
          </w:tcPr>
          <w:p>
            <w:pPr>
              <w:pStyle w:val="13"/>
            </w:pPr>
            <w:r>
              <w:t>保障业务工作情况</w:t>
            </w:r>
          </w:p>
        </w:tc>
        <w:tc>
          <w:tcPr>
            <w:tcW w:w="2268" w:type="dxa"/>
            <w:vAlign w:val="center"/>
          </w:tcPr>
          <w:p>
            <w:pPr>
              <w:pStyle w:val="13"/>
            </w:pPr>
            <w:r>
              <w:t>≥99%</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干部职工满意度</w:t>
            </w:r>
          </w:p>
        </w:tc>
        <w:tc>
          <w:tcPr>
            <w:tcW w:w="5386" w:type="dxa"/>
            <w:vAlign w:val="center"/>
          </w:tcPr>
          <w:p>
            <w:pPr>
              <w:pStyle w:val="13"/>
            </w:pPr>
            <w:r>
              <w:t>干部职工满意度</w:t>
            </w:r>
          </w:p>
        </w:tc>
        <w:tc>
          <w:tcPr>
            <w:tcW w:w="2268" w:type="dxa"/>
            <w:vAlign w:val="center"/>
          </w:tcPr>
          <w:p>
            <w:pPr>
              <w:pStyle w:val="13"/>
            </w:pPr>
            <w:r>
              <w:t>≥98%</w:t>
            </w:r>
          </w:p>
        </w:tc>
        <w:tc>
          <w:tcPr>
            <w:tcW w:w="1276" w:type="dxa"/>
            <w:vAlign w:val="center"/>
          </w:tcPr>
          <w:p>
            <w:pPr>
              <w:pStyle w:val="13"/>
            </w:pPr>
            <w:r>
              <w:t>干部职工满意度调查</w:t>
            </w:r>
          </w:p>
        </w:tc>
      </w:tr>
    </w:tbl>
    <w:p/>
    <w:p/>
    <w:p>
      <w:pPr>
        <w:sectPr>
          <w:pgSz w:w="16840" w:h="11900" w:orient="landscape"/>
          <w:pgMar w:top="1361" w:right="1020" w:bottom="1134" w:left="1020" w:header="720" w:footer="720" w:gutter="0"/>
          <w:cols w:space="720" w:num="1"/>
        </w:sectPr>
      </w:pPr>
    </w:p>
    <w:p>
      <w:pPr>
        <w:numPr>
          <w:ilvl w:val="0"/>
          <w:numId w:val="0"/>
        </w:numPr>
        <w:spacing w:before="10" w:after="10" w:line="240" w:lineRule="auto"/>
        <w:ind w:left="720" w:leftChars="0"/>
        <w:jc w:val="left"/>
        <w:outlineLvl w:val="2"/>
        <w:rPr>
          <w:rFonts w:ascii="黑体" w:hAnsi="黑体" w:eastAsia="黑体" w:cs="黑体"/>
          <w:color w:val="000000"/>
          <w:sz w:val="32"/>
        </w:rPr>
      </w:pPr>
      <w:bookmarkStart w:id="16" w:name="_Toc_3_3_0000000017"/>
      <w:r>
        <w:rPr>
          <w:rFonts w:hint="eastAsia" w:ascii="黑体" w:hAnsi="黑体" w:eastAsia="黑体" w:cs="黑体"/>
          <w:color w:val="000000"/>
          <w:sz w:val="32"/>
          <w:lang w:eastAsia="zh-CN"/>
        </w:rPr>
        <w:t>八、</w:t>
      </w:r>
      <w:r>
        <w:rPr>
          <w:rFonts w:ascii="黑体" w:hAnsi="黑体" w:eastAsia="黑体" w:cs="黑体"/>
          <w:color w:val="000000"/>
          <w:sz w:val="32"/>
        </w:rPr>
        <w:t>政府采购预算情况</w:t>
      </w:r>
      <w:bookmarkEnd w:id="16"/>
    </w:p>
    <w:p>
      <w:pPr>
        <w:numPr>
          <w:ilvl w:val="0"/>
          <w:numId w:val="0"/>
        </w:numPr>
        <w:spacing w:before="10" w:after="10" w:line="240" w:lineRule="auto"/>
        <w:ind w:left="640" w:leftChars="0"/>
        <w:jc w:val="left"/>
        <w:outlineLvl w:val="2"/>
        <w:rPr>
          <w:rFonts w:ascii="黑体" w:hAnsi="黑体" w:eastAsia="黑体" w:cs="黑体"/>
          <w:color w:val="000000"/>
          <w:sz w:val="32"/>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1096"/>
        <w:gridCol w:w="690"/>
        <w:gridCol w:w="840"/>
        <w:gridCol w:w="900"/>
        <w:gridCol w:w="1404"/>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570" w:type="dxa"/>
            <w:gridSpan w:val="7"/>
            <w:tcBorders>
              <w:top w:val="single" w:color="FFFFFF" w:sz="6" w:space="0"/>
              <w:left w:val="single" w:color="FFFFFF" w:sz="6" w:space="0"/>
              <w:right w:val="single" w:color="FFFFFF" w:sz="6" w:space="0"/>
            </w:tcBorders>
            <w:vAlign w:val="center"/>
          </w:tcPr>
          <w:p>
            <w:pPr>
              <w:pStyle w:val="10"/>
            </w:pPr>
          </w:p>
          <w:p>
            <w:pPr>
              <w:pStyle w:val="10"/>
            </w:pPr>
            <w:r>
              <w:t>208高阳县机关事务服务中心</w:t>
            </w:r>
          </w:p>
        </w:tc>
        <w:tc>
          <w:tcPr>
            <w:tcW w:w="822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1"/>
            </w:pPr>
            <w:r>
              <w:t>政府采购项目来源</w:t>
            </w:r>
          </w:p>
        </w:tc>
        <w:tc>
          <w:tcPr>
            <w:tcW w:w="986" w:type="dxa"/>
            <w:vMerge w:val="restart"/>
            <w:vAlign w:val="center"/>
          </w:tcPr>
          <w:p>
            <w:pPr>
              <w:pStyle w:val="11"/>
            </w:pPr>
            <w:r>
              <w:t>采购物品名称</w:t>
            </w:r>
          </w:p>
        </w:tc>
        <w:tc>
          <w:tcPr>
            <w:tcW w:w="986" w:type="dxa"/>
            <w:vMerge w:val="restart"/>
            <w:vAlign w:val="center"/>
          </w:tcPr>
          <w:p>
            <w:pPr>
              <w:pStyle w:val="11"/>
            </w:pPr>
            <w:r>
              <w:t>政府采购目录序号</w:t>
            </w:r>
          </w:p>
        </w:tc>
        <w:tc>
          <w:tcPr>
            <w:tcW w:w="1096" w:type="dxa"/>
            <w:vMerge w:val="restart"/>
            <w:vAlign w:val="center"/>
          </w:tcPr>
          <w:p>
            <w:pPr>
              <w:pStyle w:val="11"/>
            </w:pPr>
            <w:r>
              <w:t>计量单位</w:t>
            </w:r>
          </w:p>
        </w:tc>
        <w:tc>
          <w:tcPr>
            <w:tcW w:w="690" w:type="dxa"/>
            <w:vMerge w:val="restart"/>
            <w:vAlign w:val="center"/>
          </w:tcPr>
          <w:p>
            <w:pPr>
              <w:pStyle w:val="11"/>
            </w:pPr>
            <w:r>
              <w:t>数量</w:t>
            </w:r>
          </w:p>
        </w:tc>
        <w:tc>
          <w:tcPr>
            <w:tcW w:w="840" w:type="dxa"/>
            <w:vMerge w:val="restart"/>
            <w:vAlign w:val="center"/>
          </w:tcPr>
          <w:p>
            <w:pPr>
              <w:pStyle w:val="11"/>
            </w:pPr>
            <w:r>
              <w:t>单价</w:t>
            </w:r>
          </w:p>
        </w:tc>
        <w:tc>
          <w:tcPr>
            <w:tcW w:w="7234" w:type="dxa"/>
            <w:gridSpan w:val="7"/>
            <w:vAlign w:val="center"/>
          </w:tcPr>
          <w:p>
            <w:pPr>
              <w:pStyle w:val="11"/>
            </w:pPr>
            <w:r>
              <w:t>政府采购金额（当年部门预算安排资金）</w:t>
            </w:r>
          </w:p>
        </w:tc>
        <w:tc>
          <w:tcPr>
            <w:tcW w:w="986"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1"/>
            </w:pPr>
            <w:r>
              <w:t>项目名称</w:t>
            </w:r>
          </w:p>
        </w:tc>
        <w:tc>
          <w:tcPr>
            <w:tcW w:w="986" w:type="dxa"/>
            <w:vAlign w:val="center"/>
          </w:tcPr>
          <w:p>
            <w:pPr>
              <w:pStyle w:val="11"/>
            </w:pPr>
            <w:r>
              <w:t>预算    资金</w:t>
            </w:r>
          </w:p>
        </w:tc>
        <w:tc>
          <w:tcPr>
            <w:tcW w:w="986" w:type="dxa"/>
            <w:vMerge w:val="continue"/>
          </w:tcPr>
          <w:p/>
        </w:tc>
        <w:tc>
          <w:tcPr>
            <w:tcW w:w="986" w:type="dxa"/>
            <w:vMerge w:val="continue"/>
          </w:tcPr>
          <w:p/>
        </w:tc>
        <w:tc>
          <w:tcPr>
            <w:tcW w:w="1096" w:type="dxa"/>
            <w:vMerge w:val="continue"/>
          </w:tcPr>
          <w:p/>
        </w:tc>
        <w:tc>
          <w:tcPr>
            <w:tcW w:w="690" w:type="dxa"/>
            <w:vMerge w:val="continue"/>
          </w:tcPr>
          <w:p/>
        </w:tc>
        <w:tc>
          <w:tcPr>
            <w:tcW w:w="840" w:type="dxa"/>
            <w:vMerge w:val="continue"/>
          </w:tcPr>
          <w:p/>
        </w:tc>
        <w:tc>
          <w:tcPr>
            <w:tcW w:w="900" w:type="dxa"/>
            <w:vAlign w:val="center"/>
          </w:tcPr>
          <w:p>
            <w:pPr>
              <w:pStyle w:val="11"/>
            </w:pPr>
            <w:r>
              <w:t>合计</w:t>
            </w:r>
          </w:p>
        </w:tc>
        <w:tc>
          <w:tcPr>
            <w:tcW w:w="1404" w:type="dxa"/>
            <w:vAlign w:val="center"/>
          </w:tcPr>
          <w:p>
            <w:pPr>
              <w:pStyle w:val="11"/>
            </w:pPr>
            <w:r>
              <w:t>一般公共预算拨款</w:t>
            </w:r>
          </w:p>
        </w:tc>
        <w:tc>
          <w:tcPr>
            <w:tcW w:w="986" w:type="dxa"/>
            <w:vAlign w:val="center"/>
          </w:tcPr>
          <w:p>
            <w:pPr>
              <w:pStyle w:val="11"/>
            </w:pPr>
            <w:r>
              <w:t>基金预算拨款</w:t>
            </w:r>
          </w:p>
        </w:tc>
        <w:tc>
          <w:tcPr>
            <w:tcW w:w="986" w:type="dxa"/>
            <w:vAlign w:val="center"/>
          </w:tcPr>
          <w:p>
            <w:pPr>
              <w:pStyle w:val="11"/>
            </w:pPr>
            <w:r>
              <w:t>国有资本经营预算拨款</w:t>
            </w:r>
          </w:p>
        </w:tc>
        <w:tc>
          <w:tcPr>
            <w:tcW w:w="986" w:type="dxa"/>
            <w:vAlign w:val="center"/>
          </w:tcPr>
          <w:p>
            <w:pPr>
              <w:pStyle w:val="11"/>
            </w:pPr>
            <w:r>
              <w:t>财政专户核拨</w:t>
            </w:r>
          </w:p>
        </w:tc>
        <w:tc>
          <w:tcPr>
            <w:tcW w:w="986" w:type="dxa"/>
            <w:vAlign w:val="center"/>
          </w:tcPr>
          <w:p>
            <w:pPr>
              <w:pStyle w:val="11"/>
            </w:pPr>
            <w:r>
              <w:t>单位    资金</w:t>
            </w:r>
          </w:p>
        </w:tc>
        <w:tc>
          <w:tcPr>
            <w:tcW w:w="986" w:type="dxa"/>
            <w:vAlign w:val="center"/>
          </w:tcPr>
          <w:p>
            <w:pPr>
              <w:pStyle w:val="11"/>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3"/>
            </w:pPr>
          </w:p>
        </w:tc>
        <w:tc>
          <w:tcPr>
            <w:tcW w:w="986" w:type="dxa"/>
            <w:vAlign w:val="center"/>
          </w:tcPr>
          <w:p>
            <w:pPr>
              <w:pStyle w:val="12"/>
            </w:pPr>
          </w:p>
        </w:tc>
        <w:tc>
          <w:tcPr>
            <w:tcW w:w="986" w:type="dxa"/>
            <w:vAlign w:val="center"/>
          </w:tcPr>
          <w:p>
            <w:pPr>
              <w:pStyle w:val="13"/>
            </w:pPr>
          </w:p>
        </w:tc>
        <w:tc>
          <w:tcPr>
            <w:tcW w:w="986" w:type="dxa"/>
            <w:vAlign w:val="center"/>
          </w:tcPr>
          <w:p>
            <w:pPr>
              <w:pStyle w:val="13"/>
            </w:pPr>
          </w:p>
        </w:tc>
        <w:tc>
          <w:tcPr>
            <w:tcW w:w="1096" w:type="dxa"/>
            <w:vAlign w:val="center"/>
          </w:tcPr>
          <w:p>
            <w:pPr>
              <w:pStyle w:val="14"/>
            </w:pPr>
          </w:p>
        </w:tc>
        <w:tc>
          <w:tcPr>
            <w:tcW w:w="690" w:type="dxa"/>
            <w:vAlign w:val="center"/>
          </w:tcPr>
          <w:p>
            <w:pPr>
              <w:pStyle w:val="12"/>
            </w:pPr>
          </w:p>
        </w:tc>
        <w:tc>
          <w:tcPr>
            <w:tcW w:w="840" w:type="dxa"/>
            <w:vAlign w:val="center"/>
          </w:tcPr>
          <w:p>
            <w:pPr>
              <w:pStyle w:val="12"/>
            </w:pPr>
          </w:p>
        </w:tc>
        <w:tc>
          <w:tcPr>
            <w:tcW w:w="900" w:type="dxa"/>
            <w:vAlign w:val="center"/>
          </w:tcPr>
          <w:p>
            <w:pPr>
              <w:pStyle w:val="12"/>
            </w:pPr>
          </w:p>
        </w:tc>
        <w:tc>
          <w:tcPr>
            <w:tcW w:w="1404"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高阳县机关事务服务中心（含所属单位）上年末固定资产金额为</w:t>
      </w:r>
      <w:r>
        <w:rPr>
          <w:rFonts w:hint="eastAsia" w:eastAsia="方正仿宋_GBK" w:cs="Times New Roman"/>
          <w:b w:val="0"/>
          <w:color w:val="000000"/>
          <w:sz w:val="28"/>
          <w:lang w:val="en-US" w:eastAsia="zh-CN"/>
        </w:rPr>
        <w:t>455.86</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253.86</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上年度</w:t>
      </w:r>
      <w:r>
        <w:rPr>
          <w:rFonts w:ascii="Times New Roman" w:hAnsi="Times New Roman" w:eastAsia="方正仿宋_GBK" w:cs="Times New Roman"/>
          <w:b w:val="0"/>
          <w:color w:val="000000"/>
          <w:sz w:val="28"/>
        </w:rPr>
        <w:t>已按要求列入政府采购预算。</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jc w:val="left"/>
        <w:outlineLvl w:val="9"/>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208高阳县机关事务服务中心</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keepNext w:val="0"/>
              <w:keepLines w:val="0"/>
              <w:widowControl/>
              <w:suppressLineNumbers w:val="0"/>
              <w:jc w:val="center"/>
              <w:textAlignment w:val="top"/>
            </w:pPr>
            <w:r>
              <w:rPr>
                <w:rFonts w:hint="default" w:ascii="Calibri" w:hAnsi="Calibri" w:eastAsia="宋体" w:cs="Calibri"/>
                <w:i w:val="0"/>
                <w:iCs w:val="0"/>
                <w:color w:val="000000"/>
                <w:kern w:val="0"/>
                <w:sz w:val="22"/>
                <w:szCs w:val="22"/>
                <w:u w:val="none"/>
                <w:lang w:val="en-US" w:eastAsia="zh-CN" w:bidi="ar"/>
              </w:rPr>
              <w:t>资产总额</w:t>
            </w:r>
          </w:p>
        </w:tc>
        <w:tc>
          <w:tcPr>
            <w:tcW w:w="4933" w:type="dxa"/>
            <w:vAlign w:val="top"/>
          </w:tcPr>
          <w:p>
            <w:pPr>
              <w:keepNext w:val="0"/>
              <w:keepLines w:val="0"/>
              <w:widowControl/>
              <w:suppressLineNumbers w:val="0"/>
              <w:jc w:val="right"/>
              <w:textAlignment w:val="top"/>
            </w:pPr>
            <w:r>
              <w:rPr>
                <w:rFonts w:hint="default" w:ascii="Calibri" w:hAnsi="Calibri" w:eastAsia="宋体" w:cs="Calibri"/>
                <w:i w:val="0"/>
                <w:iCs w:val="0"/>
                <w:color w:val="000000"/>
                <w:kern w:val="0"/>
                <w:sz w:val="22"/>
                <w:szCs w:val="22"/>
                <w:u w:val="none"/>
                <w:lang w:val="en-US" w:eastAsia="zh-CN" w:bidi="ar"/>
              </w:rPr>
              <w:t>705</w:t>
            </w:r>
          </w:p>
        </w:tc>
        <w:tc>
          <w:tcPr>
            <w:tcW w:w="4933" w:type="dxa"/>
            <w:vAlign w:val="top"/>
          </w:tcPr>
          <w:p>
            <w:pPr>
              <w:keepNext w:val="0"/>
              <w:keepLines w:val="0"/>
              <w:widowControl/>
              <w:suppressLineNumbers w:val="0"/>
              <w:jc w:val="right"/>
              <w:textAlignment w:val="top"/>
              <w:rPr>
                <w:rFonts w:hint="default"/>
                <w:lang w:val="en-US"/>
              </w:rPr>
            </w:pPr>
            <w:r>
              <w:rPr>
                <w:rFonts w:hint="eastAsia" w:ascii="Calibri" w:hAnsi="Calibri" w:eastAsia="宋体" w:cs="Calibri"/>
                <w:i w:val="0"/>
                <w:iCs w:val="0"/>
                <w:color w:val="000000"/>
                <w:kern w:val="0"/>
                <w:sz w:val="22"/>
                <w:szCs w:val="22"/>
                <w:u w:val="none"/>
                <w:lang w:val="en-US" w:eastAsia="zh-CN" w:bidi="ar"/>
              </w:rPr>
              <w:t>709.72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1、房屋（平方米）</w:t>
            </w:r>
          </w:p>
        </w:tc>
        <w:tc>
          <w:tcPr>
            <w:tcW w:w="4933" w:type="dxa"/>
            <w:vAlign w:val="top"/>
          </w:tcPr>
          <w:p>
            <w:pPr>
              <w:jc w:val="right"/>
            </w:pPr>
          </w:p>
        </w:tc>
        <w:tc>
          <w:tcPr>
            <w:tcW w:w="4933" w:type="dxa"/>
            <w:vAlign w:val="top"/>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　　其中：办公用房（平方米）</w:t>
            </w:r>
          </w:p>
        </w:tc>
        <w:tc>
          <w:tcPr>
            <w:tcW w:w="4933" w:type="dxa"/>
            <w:vAlign w:val="top"/>
          </w:tcPr>
          <w:p>
            <w:pPr>
              <w:jc w:val="right"/>
            </w:pPr>
          </w:p>
        </w:tc>
        <w:tc>
          <w:tcPr>
            <w:tcW w:w="4933" w:type="dxa"/>
            <w:vAlign w:val="top"/>
          </w:tcPr>
          <w:p>
            <w:pPr>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2、车辆（台、辆）</w:t>
            </w:r>
          </w:p>
        </w:tc>
        <w:tc>
          <w:tcPr>
            <w:tcW w:w="4933" w:type="dxa"/>
            <w:vAlign w:val="top"/>
          </w:tcPr>
          <w:p>
            <w:pPr>
              <w:keepNext w:val="0"/>
              <w:keepLines w:val="0"/>
              <w:widowControl/>
              <w:suppressLineNumbers w:val="0"/>
              <w:jc w:val="right"/>
              <w:textAlignment w:val="top"/>
            </w:pPr>
            <w:r>
              <w:rPr>
                <w:rFonts w:hint="default" w:ascii="Calibri" w:hAnsi="Calibri" w:eastAsia="宋体" w:cs="Calibri"/>
                <w:i w:val="0"/>
                <w:iCs w:val="0"/>
                <w:color w:val="000000"/>
                <w:kern w:val="0"/>
                <w:sz w:val="22"/>
                <w:szCs w:val="22"/>
                <w:u w:val="none"/>
                <w:lang w:val="en-US" w:eastAsia="zh-CN" w:bidi="ar"/>
              </w:rPr>
              <w:t>1</w:t>
            </w:r>
          </w:p>
        </w:tc>
        <w:tc>
          <w:tcPr>
            <w:tcW w:w="4933" w:type="dxa"/>
            <w:vAlign w:val="top"/>
          </w:tcPr>
          <w:p>
            <w:pPr>
              <w:keepNext w:val="0"/>
              <w:keepLines w:val="0"/>
              <w:widowControl/>
              <w:suppressLineNumbers w:val="0"/>
              <w:jc w:val="right"/>
              <w:textAlignment w:val="top"/>
            </w:pPr>
            <w:r>
              <w:rPr>
                <w:rFonts w:hint="default" w:ascii="Calibri" w:hAnsi="Calibri" w:eastAsia="宋体" w:cs="Calibri"/>
                <w:i w:val="0"/>
                <w:iCs w:val="0"/>
                <w:color w:val="000000"/>
                <w:kern w:val="0"/>
                <w:sz w:val="22"/>
                <w:szCs w:val="22"/>
                <w:u w:val="none"/>
                <w:lang w:val="en-US" w:eastAsia="zh-CN" w:bidi="ar"/>
              </w:rPr>
              <w:t>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3、单价在20万元以上的设备</w:t>
            </w:r>
          </w:p>
        </w:tc>
        <w:tc>
          <w:tcPr>
            <w:tcW w:w="4933" w:type="dxa"/>
            <w:vAlign w:val="top"/>
          </w:tcPr>
          <w:p>
            <w:pPr>
              <w:keepNext w:val="0"/>
              <w:keepLines w:val="0"/>
              <w:widowControl/>
              <w:suppressLineNumbers w:val="0"/>
              <w:jc w:val="right"/>
              <w:textAlignment w:val="top"/>
            </w:pPr>
            <w:r>
              <w:rPr>
                <w:rFonts w:hint="default" w:ascii="Calibri" w:hAnsi="Calibri" w:eastAsia="宋体" w:cs="Calibri"/>
                <w:i w:val="0"/>
                <w:iCs w:val="0"/>
                <w:color w:val="000000"/>
                <w:kern w:val="0"/>
                <w:sz w:val="22"/>
                <w:szCs w:val="22"/>
                <w:u w:val="none"/>
                <w:lang w:val="en-US" w:eastAsia="zh-CN" w:bidi="ar"/>
              </w:rPr>
              <w:t>1</w:t>
            </w:r>
          </w:p>
        </w:tc>
        <w:tc>
          <w:tcPr>
            <w:tcW w:w="4933" w:type="dxa"/>
            <w:vAlign w:val="top"/>
          </w:tcPr>
          <w:p>
            <w:pPr>
              <w:keepNext w:val="0"/>
              <w:keepLines w:val="0"/>
              <w:widowControl/>
              <w:suppressLineNumbers w:val="0"/>
              <w:jc w:val="right"/>
              <w:textAlignment w:val="top"/>
            </w:pPr>
            <w:r>
              <w:rPr>
                <w:rFonts w:hint="default" w:ascii="Calibri" w:hAnsi="Calibri" w:eastAsia="宋体" w:cs="Calibri"/>
                <w:i w:val="0"/>
                <w:iCs w:val="0"/>
                <w:color w:val="000000"/>
                <w:kern w:val="0"/>
                <w:sz w:val="22"/>
                <w:szCs w:val="22"/>
                <w:u w:val="none"/>
                <w:lang w:val="en-US" w:eastAsia="zh-CN" w:bidi="ar"/>
              </w:rPr>
              <w:t>256.42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4、其他固定资产</w:t>
            </w:r>
          </w:p>
        </w:tc>
        <w:tc>
          <w:tcPr>
            <w:tcW w:w="4933" w:type="dxa"/>
            <w:vAlign w:val="top"/>
          </w:tcPr>
          <w:p>
            <w:pPr>
              <w:keepNext w:val="0"/>
              <w:keepLines w:val="0"/>
              <w:widowControl/>
              <w:suppressLineNumbers w:val="0"/>
              <w:jc w:val="right"/>
              <w:textAlignment w:val="top"/>
            </w:pPr>
            <w:r>
              <w:rPr>
                <w:rFonts w:hint="default" w:ascii="Calibri" w:hAnsi="Calibri" w:eastAsia="宋体" w:cs="Calibri"/>
                <w:i w:val="0"/>
                <w:iCs w:val="0"/>
                <w:color w:val="000000"/>
                <w:kern w:val="0"/>
                <w:sz w:val="22"/>
                <w:szCs w:val="22"/>
                <w:u w:val="none"/>
                <w:lang w:val="en-US" w:eastAsia="zh-CN" w:bidi="ar"/>
              </w:rPr>
              <w:t>342</w:t>
            </w:r>
          </w:p>
        </w:tc>
        <w:tc>
          <w:tcPr>
            <w:tcW w:w="4933" w:type="dxa"/>
            <w:vAlign w:val="top"/>
          </w:tcPr>
          <w:p>
            <w:pPr>
              <w:keepNext w:val="0"/>
              <w:keepLines w:val="0"/>
              <w:widowControl/>
              <w:suppressLineNumbers w:val="0"/>
              <w:jc w:val="right"/>
              <w:textAlignment w:val="top"/>
              <w:rPr>
                <w:rFonts w:hint="default"/>
                <w:lang w:val="en-US"/>
              </w:rPr>
            </w:pPr>
            <w:r>
              <w:rPr>
                <w:rFonts w:hint="eastAsia" w:ascii="Calibri" w:hAnsi="Calibri" w:eastAsia="宋体" w:cs="Calibri"/>
                <w:i w:val="0"/>
                <w:iCs w:val="0"/>
                <w:color w:val="000000"/>
                <w:kern w:val="0"/>
                <w:sz w:val="22"/>
                <w:szCs w:val="22"/>
                <w:u w:val="none"/>
                <w:lang w:val="en-US" w:eastAsia="zh-CN" w:bidi="ar"/>
              </w:rPr>
              <w:t>194.08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top"/>
          </w:tcPr>
          <w:p>
            <w:pPr>
              <w:keepNext w:val="0"/>
              <w:keepLines w:val="0"/>
              <w:widowControl/>
              <w:suppressLineNumbers w:val="0"/>
              <w:jc w:val="left"/>
              <w:textAlignment w:val="top"/>
            </w:pPr>
            <w:r>
              <w:rPr>
                <w:rFonts w:hint="default" w:ascii="Calibri" w:hAnsi="Calibri" w:eastAsia="宋体" w:cs="Calibri"/>
                <w:i w:val="0"/>
                <w:iCs w:val="0"/>
                <w:color w:val="000000"/>
                <w:kern w:val="0"/>
                <w:sz w:val="22"/>
                <w:szCs w:val="22"/>
                <w:u w:val="none"/>
                <w:lang w:val="en-US" w:eastAsia="zh-CN" w:bidi="ar"/>
              </w:rPr>
              <w:t>5、本年拟购固定资产总额</w:t>
            </w:r>
          </w:p>
        </w:tc>
        <w:tc>
          <w:tcPr>
            <w:tcW w:w="4933" w:type="dxa"/>
            <w:vAlign w:val="top"/>
          </w:tcPr>
          <w:p>
            <w:pPr>
              <w:keepNext w:val="0"/>
              <w:keepLines w:val="0"/>
              <w:widowControl/>
              <w:suppressLineNumbers w:val="0"/>
              <w:jc w:val="right"/>
              <w:textAlignment w:val="top"/>
            </w:pPr>
            <w:r>
              <w:rPr>
                <w:rFonts w:hint="default" w:ascii="Calibri" w:hAnsi="Calibri" w:eastAsia="宋体" w:cs="Calibri"/>
                <w:i w:val="0"/>
                <w:iCs w:val="0"/>
                <w:color w:val="000000"/>
                <w:kern w:val="0"/>
                <w:sz w:val="22"/>
                <w:szCs w:val="22"/>
                <w:u w:val="none"/>
                <w:lang w:val="en-US" w:eastAsia="zh-CN" w:bidi="ar"/>
              </w:rPr>
              <w:t>361</w:t>
            </w:r>
          </w:p>
        </w:tc>
        <w:tc>
          <w:tcPr>
            <w:tcW w:w="4933" w:type="dxa"/>
            <w:vAlign w:val="top"/>
          </w:tcPr>
          <w:p>
            <w:pPr>
              <w:keepNext w:val="0"/>
              <w:keepLines w:val="0"/>
              <w:widowControl/>
              <w:suppressLineNumbers w:val="0"/>
              <w:jc w:val="right"/>
              <w:textAlignment w:val="top"/>
            </w:pPr>
            <w:r>
              <w:rPr>
                <w:rFonts w:hint="default" w:ascii="Calibri" w:hAnsi="Calibri" w:eastAsia="宋体" w:cs="Calibri"/>
                <w:i w:val="0"/>
                <w:iCs w:val="0"/>
                <w:color w:val="000000"/>
                <w:kern w:val="0"/>
                <w:sz w:val="22"/>
                <w:szCs w:val="22"/>
                <w:u w:val="none"/>
                <w:lang w:val="en-US" w:eastAsia="zh-CN" w:bidi="ar"/>
              </w:rPr>
              <w:t>253.86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68096"/>
    <w:multiLevelType w:val="singleLevel"/>
    <w:tmpl w:val="69C68096"/>
    <w:lvl w:ilvl="0" w:tentative="0">
      <w:start w:val="6"/>
      <w:numFmt w:val="chineseCounting"/>
      <w:suff w:val="nothing"/>
      <w:lvlText w:val="%1、"/>
      <w:lvlJc w:val="left"/>
      <w:pPr>
        <w:ind w:left="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C5F8B"/>
    <w:rsid w:val="04F81DB4"/>
    <w:rsid w:val="08991502"/>
    <w:rsid w:val="0AF502F3"/>
    <w:rsid w:val="118A0C8E"/>
    <w:rsid w:val="16452FB7"/>
    <w:rsid w:val="250B3032"/>
    <w:rsid w:val="33980627"/>
    <w:rsid w:val="388F2F70"/>
    <w:rsid w:val="40D82248"/>
    <w:rsid w:val="44C03B99"/>
    <w:rsid w:val="480A2FBE"/>
    <w:rsid w:val="4B7C0072"/>
    <w:rsid w:val="4B9A602A"/>
    <w:rsid w:val="4BEB429E"/>
    <w:rsid w:val="4C765DFD"/>
    <w:rsid w:val="4F6B1EBA"/>
    <w:rsid w:val="55E53958"/>
    <w:rsid w:val="59901060"/>
    <w:rsid w:val="5DBC44FF"/>
    <w:rsid w:val="5DD36941"/>
    <w:rsid w:val="61135EB8"/>
    <w:rsid w:val="763F4969"/>
    <w:rsid w:val="77787B6D"/>
    <w:rsid w:val="7CDF0886"/>
    <w:rsid w:val="7FD11B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2024-02-05T11:36:44Z</dcterms:created>
  <dcterms:modified xsi:type="dcterms:W3CDTF">2024-02-05T03:36:44Z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2024-02-05T11:36:44Z</dcterms:created>
  <dcterms:modified xsi:type="dcterms:W3CDTF">2024-02-05T03:36:44Z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2024-02-05T11:36:44Z</dcterms:created>
  <dcterms:modified xsi:type="dcterms:W3CDTF">2024-02-05T03:36:43Z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2024-02-05T11:36:43Z</dcterms:created>
  <dcterms:modified xsi:type="dcterms:W3CDTF">2024-02-05T03:36:43Z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2024-02-05T11:36:43Z</dcterms:created>
  <dcterms:modified xsi:type="dcterms:W3CDTF">2024-02-05T03:36:43Z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2024-02-05T11:36:42Z</dcterms:created>
  <dcterms:modified xsi:type="dcterms:W3CDTF">2024-02-05T03:36:42Z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2024-02-05T11:36:43Z</dcterms:created>
  <dcterms:modified xsi:type="dcterms:W3CDTF">2024-02-05T03:36:43Z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2024-02-05T11:36:40Z</dcterms:created>
  <dcterms:modified xsi:type="dcterms:W3CDTF">2024-02-05T03:36:40Z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2024-02-05T11:36:42Z</dcterms:created>
  <dcterms:modified xsi:type="dcterms:W3CDTF">2024-02-05T03:36:42Z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2024-02-05T11:36:42Z</dcterms:created>
  <dcterms:modified xsi:type="dcterms:W3CDTF">2024-02-05T03:36:42Z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2024-02-05T11:36:42Z</dcterms:created>
  <dcterms:modified xsi:type="dcterms:W3CDTF">2024-02-05T03:36:42Z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2024-02-05T11:36:45Z</dcterms:created>
  <dcterms:modified xsi:type="dcterms:W3CDTF">2024-02-05T03:36:45Z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ffce80a-40eb-47da-b23e-5cedfb5596a5}">
  <ds:schemaRefs/>
</ds:datastoreItem>
</file>

<file path=customXml/itemProps10.xml><?xml version="1.0" encoding="utf-8"?>
<ds:datastoreItem xmlns:ds="http://schemas.openxmlformats.org/officeDocument/2006/customXml" ds:itemID="{8503860d-dcc0-4612-a35c-b20cd0cb798d}">
  <ds:schemaRefs/>
</ds:datastoreItem>
</file>

<file path=customXml/itemProps11.xml><?xml version="1.0" encoding="utf-8"?>
<ds:datastoreItem xmlns:ds="http://schemas.openxmlformats.org/officeDocument/2006/customXml" ds:itemID="{b6217c61-b088-4b39-8dc8-4aa57cd1bf47}">
  <ds:schemaRefs/>
</ds:datastoreItem>
</file>

<file path=customXml/itemProps12.xml><?xml version="1.0" encoding="utf-8"?>
<ds:datastoreItem xmlns:ds="http://schemas.openxmlformats.org/officeDocument/2006/customXml" ds:itemID="{c8f4534c-d4da-4861-a158-481a16330c7f}">
  <ds:schemaRefs/>
</ds:datastoreItem>
</file>

<file path=customXml/itemProps13.xml><?xml version="1.0" encoding="utf-8"?>
<ds:datastoreItem xmlns:ds="http://schemas.openxmlformats.org/officeDocument/2006/customXml" ds:itemID="{a3bbe401-5d33-4eec-8e73-acb361b82099}">
  <ds:schemaRefs/>
</ds:datastoreItem>
</file>

<file path=customXml/itemProps14.xml><?xml version="1.0" encoding="utf-8"?>
<ds:datastoreItem xmlns:ds="http://schemas.openxmlformats.org/officeDocument/2006/customXml" ds:itemID="{f8038abc-f7b3-4b8e-9614-2a44ed09f268}">
  <ds:schemaRefs/>
</ds:datastoreItem>
</file>

<file path=customXml/itemProps15.xml><?xml version="1.0" encoding="utf-8"?>
<ds:datastoreItem xmlns:ds="http://schemas.openxmlformats.org/officeDocument/2006/customXml" ds:itemID="{88228c58-208d-4cdb-8e22-e344e6703f65}">
  <ds:schemaRefs/>
</ds:datastoreItem>
</file>

<file path=customXml/itemProps16.xml><?xml version="1.0" encoding="utf-8"?>
<ds:datastoreItem xmlns:ds="http://schemas.openxmlformats.org/officeDocument/2006/customXml" ds:itemID="{1b9b0cac-e25f-4423-9999-958fc89c034c}">
  <ds:schemaRefs/>
</ds:datastoreItem>
</file>

<file path=customXml/itemProps17.xml><?xml version="1.0" encoding="utf-8"?>
<ds:datastoreItem xmlns:ds="http://schemas.openxmlformats.org/officeDocument/2006/customXml" ds:itemID="{2f230a22-d3e0-4574-8249-2f3fa56ff88e}">
  <ds:schemaRefs/>
</ds:datastoreItem>
</file>

<file path=customXml/itemProps18.xml><?xml version="1.0" encoding="utf-8"?>
<ds:datastoreItem xmlns:ds="http://schemas.openxmlformats.org/officeDocument/2006/customXml" ds:itemID="{9949b96d-e16d-488c-a4a8-e01ff9e94772}">
  <ds:schemaRefs/>
</ds:datastoreItem>
</file>

<file path=customXml/itemProps19.xml><?xml version="1.0" encoding="utf-8"?>
<ds:datastoreItem xmlns:ds="http://schemas.openxmlformats.org/officeDocument/2006/customXml" ds:itemID="{2501c297-9ae7-4d25-ad3d-54984227217f}">
  <ds:schemaRefs/>
</ds:datastoreItem>
</file>

<file path=customXml/itemProps2.xml><?xml version="1.0" encoding="utf-8"?>
<ds:datastoreItem xmlns:ds="http://schemas.openxmlformats.org/officeDocument/2006/customXml" ds:itemID="{e270f89d-4f83-46c5-ad6a-81bf5453c7b8}">
  <ds:schemaRefs/>
</ds:datastoreItem>
</file>

<file path=customXml/itemProps20.xml><?xml version="1.0" encoding="utf-8"?>
<ds:datastoreItem xmlns:ds="http://schemas.openxmlformats.org/officeDocument/2006/customXml" ds:itemID="{f614f9e1-8568-4267-bb17-f5e5534fce11}">
  <ds:schemaRefs/>
</ds:datastoreItem>
</file>

<file path=customXml/itemProps21.xml><?xml version="1.0" encoding="utf-8"?>
<ds:datastoreItem xmlns:ds="http://schemas.openxmlformats.org/officeDocument/2006/customXml" ds:itemID="{39fa753e-0c8f-4ddd-af40-79e3f87367c4}">
  <ds:schemaRefs/>
</ds:datastoreItem>
</file>

<file path=customXml/itemProps22.xml><?xml version="1.0" encoding="utf-8"?>
<ds:datastoreItem xmlns:ds="http://schemas.openxmlformats.org/officeDocument/2006/customXml" ds:itemID="{1af502fe-b4df-475d-93bb-fdf54662ae43}">
  <ds:schemaRefs/>
</ds:datastoreItem>
</file>

<file path=customXml/itemProps23.xml><?xml version="1.0" encoding="utf-8"?>
<ds:datastoreItem xmlns:ds="http://schemas.openxmlformats.org/officeDocument/2006/customXml" ds:itemID="{6388370b-d6c4-4193-be3a-656f8056a55a}">
  <ds:schemaRefs/>
</ds:datastoreItem>
</file>

<file path=customXml/itemProps24.xml><?xml version="1.0" encoding="utf-8"?>
<ds:datastoreItem xmlns:ds="http://schemas.openxmlformats.org/officeDocument/2006/customXml" ds:itemID="{bddf80ae-66ac-443e-8ec6-b8df99b1575a}">
  <ds:schemaRefs/>
</ds:datastoreItem>
</file>

<file path=customXml/itemProps3.xml><?xml version="1.0" encoding="utf-8"?>
<ds:datastoreItem xmlns:ds="http://schemas.openxmlformats.org/officeDocument/2006/customXml" ds:itemID="{56248d3e-d6e1-4a4b-9bf4-1f4ee9580034}">
  <ds:schemaRefs/>
</ds:datastoreItem>
</file>

<file path=customXml/itemProps4.xml><?xml version="1.0" encoding="utf-8"?>
<ds:datastoreItem xmlns:ds="http://schemas.openxmlformats.org/officeDocument/2006/customXml" ds:itemID="{8629ad66-0979-436b-9da8-4a8b89aa2522}">
  <ds:schemaRefs/>
</ds:datastoreItem>
</file>

<file path=customXml/itemProps5.xml><?xml version="1.0" encoding="utf-8"?>
<ds:datastoreItem xmlns:ds="http://schemas.openxmlformats.org/officeDocument/2006/customXml" ds:itemID="{d8f28ea4-69b5-407a-9433-010fe4b500ac}">
  <ds:schemaRefs/>
</ds:datastoreItem>
</file>

<file path=customXml/itemProps6.xml><?xml version="1.0" encoding="utf-8"?>
<ds:datastoreItem xmlns:ds="http://schemas.openxmlformats.org/officeDocument/2006/customXml" ds:itemID="{13369819-9332-44d4-9939-c192f0f4a5f5}">
  <ds:schemaRefs/>
</ds:datastoreItem>
</file>

<file path=customXml/itemProps7.xml><?xml version="1.0" encoding="utf-8"?>
<ds:datastoreItem xmlns:ds="http://schemas.openxmlformats.org/officeDocument/2006/customXml" ds:itemID="{a331e989-cbe7-4c25-a281-1aa234ca4082}">
  <ds:schemaRefs/>
</ds:datastoreItem>
</file>

<file path=customXml/itemProps8.xml><?xml version="1.0" encoding="utf-8"?>
<ds:datastoreItem xmlns:ds="http://schemas.openxmlformats.org/officeDocument/2006/customXml" ds:itemID="{eea8c4a0-0e82-4e78-853c-bd5965453c7b}">
  <ds:schemaRefs/>
</ds:datastoreItem>
</file>

<file path=customXml/itemProps9.xml><?xml version="1.0" encoding="utf-8"?>
<ds:datastoreItem xmlns:ds="http://schemas.openxmlformats.org/officeDocument/2006/customXml" ds:itemID="{f0ca233f-5053-452b-9155-5f8e56550583}">
  <ds:schemaRefs/>
</ds:datastoreItem>
</file>

<file path=docProps/app.xml><?xml version="1.0" encoding="utf-8"?>
<Properties xmlns="http://schemas.openxmlformats.org/officeDocument/2006/extended-properties" xmlns:vt="http://schemas.openxmlformats.org/officeDocument/2006/docPropsVTypes">
  <Pages>31</Pages>
  <Words>8836</Words>
  <Characters>10008</Characters>
  <TotalTime>3</TotalTime>
  <ScaleCrop>false</ScaleCrop>
  <LinksUpToDate>false</LinksUpToDate>
  <CharactersWithSpaces>10181</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2024-02-05T11:36:00Z</dcterms:created>
  <dc:creator>Administrator</dc:creator>
  <cp:lastModifiedBy>Lenovo</cp:lastModifiedBy>
  <dcterms:modified xsi:type="dcterms:W3CDTF">2024-02-22T07:02:00Z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44642E065F9444728DD6180B0DDB4D44</vt:lpwstr>
  </property>
</Properties>
</file>