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40" w:lineRule="exact"/>
        <w:jc w:val="center"/>
        <w:textAlignment w:val="auto"/>
        <w:rPr>
          <w:rFonts w:hint="eastAsia" w:ascii="宋体" w:hAnsi="宋体" w:eastAsia="宋体" w:cs="宋体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sz w:val="44"/>
          <w:szCs w:val="44"/>
          <w:lang w:val="en-US" w:eastAsia="zh-CN"/>
        </w:rPr>
        <w:t>2021年高阳县隆和庄村少数民族发展资金施工项目事后公告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40" w:lineRule="exact"/>
        <w:ind w:lef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40" w:lineRule="exact"/>
        <w:ind w:lef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2021年隆和庄村少数民族发展资金施工项目于2021年11月19日完工，经高阳县锦华街道隆和庄村民委员会、高阳县委统战部（高阳县民宗局）、保定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天元装饰工程有限责任公司进行验收，验收内容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为</w:t>
      </w:r>
      <w:r>
        <w:rPr>
          <w:rFonts w:hint="eastAsia" w:ascii="仿宋" w:hAnsi="仿宋" w:eastAsia="仿宋" w:cs="仿宋"/>
          <w:sz w:val="32"/>
          <w:szCs w:val="32"/>
        </w:rPr>
        <w:t>安装灌溉农田管道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1355</w:t>
      </w:r>
      <w:r>
        <w:rPr>
          <w:rFonts w:hint="eastAsia" w:ascii="仿宋" w:hAnsi="仿宋" w:eastAsia="仿宋" w:cs="仿宋"/>
          <w:sz w:val="32"/>
          <w:szCs w:val="32"/>
        </w:rPr>
        <w:t>米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  <w:r>
        <w:rPr>
          <w:rFonts w:hint="eastAsia" w:ascii="仿宋" w:hAnsi="仿宋" w:eastAsia="仿宋" w:cs="仿宋"/>
          <w:sz w:val="32"/>
          <w:szCs w:val="32"/>
        </w:rPr>
        <w:t>整修农田道路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291.5</w:t>
      </w:r>
      <w:r>
        <w:rPr>
          <w:rFonts w:hint="eastAsia" w:ascii="仿宋" w:hAnsi="仿宋" w:eastAsia="仿宋" w:cs="仿宋"/>
          <w:sz w:val="32"/>
          <w:szCs w:val="32"/>
        </w:rPr>
        <w:t>平方米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、路肩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75.4平方米、路沿石83米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  <w:r>
        <w:rPr>
          <w:rFonts w:hint="eastAsia" w:ascii="仿宋" w:hAnsi="仿宋" w:eastAsia="仿宋" w:cs="仿宋"/>
          <w:sz w:val="32"/>
          <w:szCs w:val="32"/>
        </w:rPr>
        <w:t>安装太阳能路灯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11</w:t>
      </w:r>
      <w:r>
        <w:rPr>
          <w:rFonts w:hint="eastAsia" w:ascii="仿宋" w:hAnsi="仿宋" w:eastAsia="仿宋" w:cs="仿宋"/>
          <w:sz w:val="32"/>
          <w:szCs w:val="32"/>
        </w:rPr>
        <w:t>盏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，验收结果合格</w:t>
      </w:r>
      <w:r>
        <w:rPr>
          <w:rFonts w:hint="eastAsia" w:ascii="仿宋" w:hAnsi="仿宋" w:eastAsia="仿宋" w:cs="仿宋"/>
          <w:sz w:val="32"/>
          <w:szCs w:val="32"/>
        </w:rPr>
        <w:t>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项目完成后村民农田灌溉得到极大改善，带动村民收入增加，方便村民出行，生产生活条件进一步提高，为该村乡村振兴发展奠定了基础。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（公示期限10天）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40" w:lineRule="exact"/>
        <w:ind w:left="0" w:firstLine="640" w:firstLineChars="200"/>
        <w:jc w:val="both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投诉监督单位名称：高阳县委统战部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40" w:lineRule="exact"/>
        <w:ind w:left="0" w:firstLine="640" w:firstLineChars="200"/>
        <w:jc w:val="both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联系电话：0312-6699501</w:t>
      </w:r>
      <w:bookmarkStart w:id="0" w:name="_GoBack"/>
      <w:bookmarkEnd w:id="0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40" w:lineRule="exact"/>
        <w:ind w:left="0"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40" w:lineRule="exact"/>
        <w:ind w:left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40" w:lineRule="exact"/>
        <w:ind w:left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40" w:lineRule="exact"/>
        <w:ind w:left="0" w:firstLine="640" w:firstLineChars="200"/>
        <w:jc w:val="right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中共高阳县委统战部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40" w:lineRule="exact"/>
        <w:ind w:left="0" w:firstLine="640" w:firstLineChars="200"/>
        <w:jc w:val="righ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2021年11月19日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CD4FF3"/>
    <w:rsid w:val="43090CDE"/>
    <w:rsid w:val="4DAA11E2"/>
    <w:rsid w:val="5B855E70"/>
    <w:rsid w:val="5E47584B"/>
    <w:rsid w:val="75F20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2021-11-19T07:44:00Z</dcterms:created>
  <dc:creator>Administrator.SKY-20200921DKL</dc:creator>
  <cp:lastModifiedBy>Administrator</cp:lastModifiedBy>
  <dcterms:modified xsi:type="dcterms:W3CDTF">2021-12-17T07:50:14Z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5C0EA8F27812417685A77A4A9E49FC24</vt:lpwstr>
  </property>
</Properties>
</file>